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399D2D" w14:textId="5359E303" w:rsidR="00B94F1B" w:rsidRPr="00672B94" w:rsidRDefault="00B94F1B" w:rsidP="00B94F1B">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Pr>
          <w:rFonts w:ascii="Arial" w:hAnsi="Arial" w:cs="Arial"/>
          <w:b/>
          <w:sz w:val="24"/>
          <w:szCs w:val="24"/>
          <w:lang w:val="de-DE" w:eastAsia="ja-JP"/>
        </w:rPr>
        <w:t>87</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Pr>
          <w:rFonts w:ascii="Arial" w:hAnsi="Arial" w:cs="Arial"/>
          <w:b/>
          <w:sz w:val="24"/>
          <w:lang w:val="de-DE"/>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F039B9">
        <w:rPr>
          <w:rFonts w:ascii="Arial" w:hAnsi="Arial" w:cs="Arial"/>
          <w:b/>
          <w:sz w:val="24"/>
          <w:lang w:val="de-DE"/>
        </w:rPr>
        <w:t xml:space="preserve">            </w:t>
      </w:r>
      <w:r w:rsidRPr="00672B94">
        <w:rPr>
          <w:rFonts w:ascii="Arial" w:hAnsi="Arial" w:cs="Arial"/>
          <w:b/>
          <w:sz w:val="24"/>
          <w:lang w:val="de-DE"/>
        </w:rPr>
        <w:t xml:space="preserve">           </w:t>
      </w:r>
      <w:r>
        <w:rPr>
          <w:rFonts w:ascii="Arial" w:hAnsi="Arial" w:cs="Arial"/>
          <w:b/>
          <w:sz w:val="24"/>
          <w:lang w:val="de-DE"/>
        </w:rPr>
        <w:t xml:space="preserve">  </w:t>
      </w:r>
      <w:r w:rsidRPr="00672B94">
        <w:rPr>
          <w:rFonts w:ascii="Arial" w:hAnsi="Arial" w:cs="Arial"/>
          <w:b/>
          <w:sz w:val="24"/>
          <w:lang w:val="de-DE"/>
        </w:rPr>
        <w:t>R1-</w:t>
      </w:r>
      <w:r w:rsidR="00F039B9">
        <w:rPr>
          <w:rFonts w:ascii="Arial" w:hAnsi="Arial" w:cs="Arial"/>
          <w:b/>
          <w:sz w:val="24"/>
          <w:lang w:val="de-DE"/>
        </w:rPr>
        <w:t>1611982</w:t>
      </w:r>
      <w:r w:rsidRPr="00672B94" w:rsidDel="00080D68">
        <w:rPr>
          <w:rFonts w:ascii="Arial" w:hAnsi="Arial" w:cs="Arial"/>
          <w:b/>
          <w:sz w:val="24"/>
          <w:lang w:val="de-DE"/>
        </w:rPr>
        <w:t xml:space="preserve"> </w:t>
      </w:r>
    </w:p>
    <w:p w14:paraId="4F4F8B88" w14:textId="77777777" w:rsidR="00B94F1B" w:rsidRDefault="00B94F1B" w:rsidP="00B94F1B">
      <w:pPr>
        <w:tabs>
          <w:tab w:val="left" w:pos="1985"/>
        </w:tabs>
        <w:spacing w:after="0"/>
        <w:jc w:val="both"/>
        <w:rPr>
          <w:rFonts w:ascii="Arial" w:hAnsi="Arial" w:cs="Arial"/>
          <w:b/>
          <w:sz w:val="24"/>
          <w:lang w:val="en-US"/>
        </w:rPr>
      </w:pPr>
      <w:r w:rsidRPr="00E379CC">
        <w:rPr>
          <w:rFonts w:ascii="Arial" w:hAnsi="Arial" w:cs="Arial"/>
          <w:b/>
          <w:sz w:val="24"/>
          <w:lang w:val="en-US"/>
        </w:rPr>
        <w:t>Reno, USA 14th - 18th November 2016</w:t>
      </w:r>
    </w:p>
    <w:p w14:paraId="39A8C57C" w14:textId="77777777" w:rsidR="00B94F1B" w:rsidRDefault="00B94F1B" w:rsidP="00B94F1B">
      <w:pPr>
        <w:tabs>
          <w:tab w:val="left" w:pos="1985"/>
        </w:tabs>
        <w:spacing w:after="0"/>
        <w:jc w:val="both"/>
        <w:rPr>
          <w:rFonts w:ascii="Arial" w:hAnsi="Arial" w:cs="Arial"/>
          <w:b/>
          <w:sz w:val="24"/>
          <w:lang w:val="en-US"/>
        </w:rPr>
      </w:pPr>
    </w:p>
    <w:p w14:paraId="1AAD012A" w14:textId="77777777" w:rsidR="00B94F1B" w:rsidRPr="00E95DAE" w:rsidRDefault="00B94F1B" w:rsidP="00B94F1B">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7A1256EF" w14:textId="77777777" w:rsidR="00B94F1B" w:rsidRPr="00A61344" w:rsidRDefault="00B94F1B" w:rsidP="00B94F1B">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맑은 고딕" w:hAnsi="Arial" w:cs="Arial" w:hint="eastAsia"/>
          <w:b/>
          <w:sz w:val="24"/>
          <w:lang w:val="en-US" w:eastAsia="ko-KR"/>
        </w:rPr>
        <w:tab/>
      </w:r>
      <w:r w:rsidRPr="001C68CE">
        <w:rPr>
          <w:rFonts w:ascii="Arial" w:eastAsia="맑은 고딕" w:hAnsi="Arial" w:cs="Arial"/>
          <w:b/>
          <w:sz w:val="24"/>
          <w:lang w:val="en-US" w:eastAsia="ko-KR"/>
        </w:rPr>
        <w:t>Discussion on</w:t>
      </w:r>
      <w:r w:rsidRPr="001C68CE">
        <w:rPr>
          <w:rFonts w:ascii="Arial" w:eastAsia="맑은 고딕" w:hAnsi="Arial" w:cs="Arial" w:hint="eastAsia"/>
          <w:b/>
          <w:sz w:val="24"/>
          <w:lang w:val="en-US" w:eastAsia="ko-KR"/>
        </w:rPr>
        <w:t xml:space="preserve"> </w:t>
      </w:r>
      <w:r>
        <w:rPr>
          <w:rFonts w:ascii="Arial" w:eastAsia="맑은 고딕" w:hAnsi="Arial" w:cs="Arial"/>
          <w:b/>
          <w:sz w:val="24"/>
          <w:lang w:val="en-US" w:eastAsia="ko-KR"/>
        </w:rPr>
        <w:t>beam recovery in NR</w:t>
      </w:r>
    </w:p>
    <w:p w14:paraId="2C9E153F" w14:textId="77777777" w:rsidR="00B94F1B" w:rsidRPr="00E95DAE" w:rsidRDefault="00B94F1B" w:rsidP="00B94F1B">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Pr>
          <w:rFonts w:ascii="Arial" w:hAnsi="Arial" w:cs="Arial"/>
          <w:b/>
          <w:sz w:val="24"/>
          <w:lang w:val="en-US"/>
        </w:rPr>
        <w:t>7.1.3.3 Beam management and CSI acquisition</w:t>
      </w:r>
    </w:p>
    <w:p w14:paraId="47A1E6A1" w14:textId="77777777" w:rsidR="00B94F1B" w:rsidRDefault="00B94F1B" w:rsidP="00B94F1B">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2919990A" w14:textId="77777777" w:rsidR="00B94F1B" w:rsidRPr="00E95DAE" w:rsidRDefault="00B94F1B" w:rsidP="00B94F1B">
      <w:pPr>
        <w:spacing w:after="0"/>
        <w:ind w:left="1988" w:hanging="1988"/>
        <w:jc w:val="both"/>
        <w:rPr>
          <w:rFonts w:ascii="Arial" w:hAnsi="Arial" w:cs="Arial"/>
          <w:sz w:val="24"/>
          <w:lang w:val="en-US"/>
        </w:rPr>
      </w:pPr>
    </w:p>
    <w:p w14:paraId="5610D359" w14:textId="77777777" w:rsidR="00B94F1B" w:rsidRDefault="00B94F1B" w:rsidP="00B94F1B">
      <w:pPr>
        <w:pStyle w:val="Heading1"/>
        <w:numPr>
          <w:ilvl w:val="0"/>
          <w:numId w:val="5"/>
        </w:numPr>
        <w:spacing w:before="120" w:after="60"/>
        <w:jc w:val="both"/>
        <w:rPr>
          <w:rFonts w:cs="Arial"/>
          <w:lang w:val="en-US"/>
        </w:rPr>
      </w:pPr>
      <w:r>
        <w:rPr>
          <w:rFonts w:cs="Arial"/>
          <w:lang w:val="en-US"/>
        </w:rPr>
        <w:t>Introduction</w:t>
      </w:r>
    </w:p>
    <w:p w14:paraId="5E88D871" w14:textId="77777777" w:rsidR="00B94F1B" w:rsidRDefault="00B94F1B" w:rsidP="00B94F1B">
      <w:pPr>
        <w:ind w:firstLine="284"/>
        <w:jc w:val="both"/>
        <w:rPr>
          <w:sz w:val="22"/>
          <w:szCs w:val="22"/>
          <w:lang w:eastAsia="zh-CN"/>
        </w:rPr>
      </w:pPr>
      <w:r w:rsidRPr="0020001D">
        <w:rPr>
          <w:sz w:val="22"/>
          <w:szCs w:val="22"/>
          <w:lang w:eastAsia="zh-CN"/>
        </w:rPr>
        <w:t>In the RAN</w:t>
      </w:r>
      <w:r>
        <w:rPr>
          <w:sz w:val="22"/>
          <w:szCs w:val="22"/>
          <w:lang w:eastAsia="zh-CN"/>
        </w:rPr>
        <w:t xml:space="preserve"> 1 #86b</w:t>
      </w:r>
      <w:r w:rsidRPr="0020001D">
        <w:rPr>
          <w:sz w:val="22"/>
          <w:szCs w:val="22"/>
          <w:lang w:eastAsia="zh-CN"/>
        </w:rPr>
        <w:t xml:space="preserve"> meeting</w:t>
      </w:r>
      <w:r>
        <w:rPr>
          <w:sz w:val="22"/>
          <w:szCs w:val="22"/>
          <w:lang w:eastAsia="zh-CN"/>
        </w:rPr>
        <w:t xml:space="preserve">, the following agreements on beam recovery have been achieved </w:t>
      </w:r>
      <w:r>
        <w:rPr>
          <w:sz w:val="22"/>
          <w:szCs w:val="22"/>
          <w:lang w:eastAsia="zh-CN"/>
        </w:rPr>
        <w:fldChar w:fldCharType="begin"/>
      </w:r>
      <w:r>
        <w:rPr>
          <w:sz w:val="22"/>
          <w:szCs w:val="22"/>
          <w:lang w:eastAsia="zh-CN"/>
        </w:rPr>
        <w:instrText xml:space="preserve"> REF _Ref465406897 \r \h </w:instrText>
      </w:r>
      <w:r>
        <w:rPr>
          <w:sz w:val="22"/>
          <w:szCs w:val="22"/>
          <w:lang w:eastAsia="zh-CN"/>
        </w:rPr>
      </w:r>
      <w:r>
        <w:rPr>
          <w:sz w:val="22"/>
          <w:szCs w:val="22"/>
          <w:lang w:eastAsia="zh-CN"/>
        </w:rPr>
        <w:fldChar w:fldCharType="separate"/>
      </w:r>
      <w:r w:rsidR="007674D0">
        <w:rPr>
          <w:sz w:val="22"/>
          <w:szCs w:val="22"/>
          <w:lang w:eastAsia="zh-CN"/>
        </w:rPr>
        <w:t>[1]</w:t>
      </w:r>
      <w:r>
        <w:rPr>
          <w:sz w:val="22"/>
          <w:szCs w:val="22"/>
          <w:lang w:eastAsia="zh-CN"/>
        </w:rPr>
        <w:fldChar w:fldCharType="end"/>
      </w:r>
      <w:r>
        <w:rPr>
          <w:sz w:val="22"/>
          <w:szCs w:val="22"/>
          <w:lang w:eastAsia="zh-CN"/>
        </w:rPr>
        <w:t xml:space="preserve">. </w:t>
      </w:r>
    </w:p>
    <w:p w14:paraId="42E46275" w14:textId="77777777" w:rsidR="00B94F1B" w:rsidRPr="002D4848" w:rsidRDefault="00B94F1B" w:rsidP="00B94F1B">
      <w:pPr>
        <w:rPr>
          <w:rFonts w:eastAsia="MS Mincho"/>
          <w:b/>
          <w:sz w:val="22"/>
          <w:szCs w:val="22"/>
          <w:u w:val="single"/>
          <w:lang w:val="en-US" w:eastAsia="ja-JP"/>
        </w:rPr>
      </w:pPr>
      <w:r w:rsidRPr="002D4848">
        <w:rPr>
          <w:rFonts w:eastAsia="MS Mincho"/>
          <w:b/>
          <w:sz w:val="22"/>
          <w:szCs w:val="22"/>
          <w:highlight w:val="green"/>
          <w:u w:val="single"/>
          <w:lang w:val="en-US" w:eastAsia="ja-JP"/>
        </w:rPr>
        <w:t>Agreements:</w:t>
      </w:r>
    </w:p>
    <w:p w14:paraId="4EA20290" w14:textId="77777777" w:rsidR="00B94F1B" w:rsidRPr="002D4848" w:rsidRDefault="00B94F1B" w:rsidP="00B94F1B">
      <w:pPr>
        <w:numPr>
          <w:ilvl w:val="0"/>
          <w:numId w:val="21"/>
        </w:numPr>
        <w:overflowPunct/>
        <w:autoSpaceDE/>
        <w:autoSpaceDN/>
        <w:adjustRightInd/>
        <w:spacing w:after="0"/>
        <w:textAlignment w:val="auto"/>
        <w:rPr>
          <w:rFonts w:eastAsia="MS Mincho"/>
          <w:i/>
          <w:sz w:val="22"/>
          <w:szCs w:val="22"/>
          <w:lang w:val="en-US" w:eastAsia="ja-JP"/>
        </w:rPr>
      </w:pPr>
      <w:r w:rsidRPr="002D4848">
        <w:rPr>
          <w:rFonts w:eastAsia="MS Mincho"/>
          <w:i/>
          <w:sz w:val="22"/>
          <w:szCs w:val="22"/>
          <w:lang w:val="en-US" w:eastAsia="ja-JP"/>
        </w:rPr>
        <w:t>NR supports mechanism(s) in the case of link failure and/or blockage for NR</w:t>
      </w:r>
    </w:p>
    <w:p w14:paraId="384922E8" w14:textId="77777777" w:rsidR="00B94F1B" w:rsidRPr="002D4848" w:rsidRDefault="00B94F1B" w:rsidP="00B94F1B">
      <w:pPr>
        <w:numPr>
          <w:ilvl w:val="1"/>
          <w:numId w:val="21"/>
        </w:numPr>
        <w:overflowPunct/>
        <w:autoSpaceDE/>
        <w:autoSpaceDN/>
        <w:adjustRightInd/>
        <w:spacing w:after="0"/>
        <w:textAlignment w:val="auto"/>
        <w:rPr>
          <w:rFonts w:eastAsia="MS Mincho"/>
          <w:i/>
          <w:sz w:val="22"/>
          <w:szCs w:val="22"/>
          <w:lang w:val="en-US" w:eastAsia="ja-JP"/>
        </w:rPr>
      </w:pPr>
      <w:r w:rsidRPr="002D4848">
        <w:rPr>
          <w:rFonts w:eastAsia="MS Mincho"/>
          <w:i/>
          <w:sz w:val="22"/>
          <w:szCs w:val="22"/>
          <w:lang w:val="en-US" w:eastAsia="ja-JP"/>
        </w:rPr>
        <w:t>Whether to use new procedure is FFS</w:t>
      </w:r>
    </w:p>
    <w:p w14:paraId="68CCFAE4" w14:textId="77777777" w:rsidR="00B94F1B" w:rsidRPr="002D4848" w:rsidRDefault="00B94F1B" w:rsidP="00B94F1B">
      <w:pPr>
        <w:numPr>
          <w:ilvl w:val="0"/>
          <w:numId w:val="21"/>
        </w:numPr>
        <w:overflowPunct/>
        <w:autoSpaceDE/>
        <w:autoSpaceDN/>
        <w:adjustRightInd/>
        <w:spacing w:after="0"/>
        <w:textAlignment w:val="auto"/>
        <w:rPr>
          <w:rFonts w:eastAsia="MS Mincho"/>
          <w:i/>
          <w:sz w:val="22"/>
          <w:szCs w:val="22"/>
          <w:lang w:val="en-US" w:eastAsia="ja-JP"/>
        </w:rPr>
      </w:pPr>
      <w:r w:rsidRPr="002D4848">
        <w:rPr>
          <w:rFonts w:eastAsia="MS Mincho"/>
          <w:i/>
          <w:sz w:val="22"/>
          <w:szCs w:val="22"/>
          <w:lang w:val="en-US" w:eastAsia="ja-JP"/>
        </w:rPr>
        <w:t>Study at least the following aspects:</w:t>
      </w:r>
    </w:p>
    <w:p w14:paraId="1AC1EA27" w14:textId="77777777" w:rsidR="00B94F1B" w:rsidRPr="002D4848" w:rsidRDefault="00B94F1B" w:rsidP="00B94F1B">
      <w:pPr>
        <w:numPr>
          <w:ilvl w:val="1"/>
          <w:numId w:val="21"/>
        </w:numPr>
        <w:overflowPunct/>
        <w:autoSpaceDE/>
        <w:autoSpaceDN/>
        <w:adjustRightInd/>
        <w:spacing w:after="0"/>
        <w:textAlignment w:val="auto"/>
        <w:rPr>
          <w:rFonts w:eastAsia="MS Mincho"/>
          <w:i/>
          <w:sz w:val="22"/>
          <w:szCs w:val="22"/>
          <w:lang w:val="en-US" w:eastAsia="ja-JP"/>
        </w:rPr>
      </w:pPr>
      <w:r w:rsidRPr="002D4848">
        <w:rPr>
          <w:rFonts w:eastAsia="MS Mincho"/>
          <w:i/>
          <w:sz w:val="22"/>
          <w:szCs w:val="22"/>
          <w:lang w:val="en-US" w:eastAsia="ja-JP"/>
        </w:rPr>
        <w:t>Whether or not an DL or UL signal transmission for this mechanism is needed</w:t>
      </w:r>
    </w:p>
    <w:p w14:paraId="1C408E2C" w14:textId="77777777" w:rsidR="00B94F1B" w:rsidRPr="002D4848" w:rsidRDefault="00B94F1B" w:rsidP="00B94F1B">
      <w:pPr>
        <w:numPr>
          <w:ilvl w:val="2"/>
          <w:numId w:val="21"/>
        </w:numPr>
        <w:overflowPunct/>
        <w:autoSpaceDE/>
        <w:autoSpaceDN/>
        <w:adjustRightInd/>
        <w:spacing w:after="0"/>
        <w:textAlignment w:val="auto"/>
        <w:rPr>
          <w:rFonts w:eastAsia="MS Mincho"/>
          <w:i/>
          <w:sz w:val="22"/>
          <w:szCs w:val="22"/>
          <w:lang w:val="en-US" w:eastAsia="ja-JP"/>
        </w:rPr>
      </w:pPr>
      <w:r w:rsidRPr="002D4848">
        <w:rPr>
          <w:rFonts w:eastAsia="MS Mincho"/>
          <w:i/>
          <w:sz w:val="22"/>
          <w:szCs w:val="22"/>
          <w:lang w:val="en-US" w:eastAsia="ja-JP"/>
        </w:rPr>
        <w:t>E.g., RACH preamble sequence, DL/UL reference signal, control channel, etc.</w:t>
      </w:r>
    </w:p>
    <w:p w14:paraId="739AE3B5" w14:textId="77777777" w:rsidR="00B94F1B" w:rsidRPr="002D4848" w:rsidRDefault="00B94F1B" w:rsidP="00B94F1B">
      <w:pPr>
        <w:numPr>
          <w:ilvl w:val="1"/>
          <w:numId w:val="21"/>
        </w:numPr>
        <w:overflowPunct/>
        <w:autoSpaceDE/>
        <w:autoSpaceDN/>
        <w:adjustRightInd/>
        <w:spacing w:after="0"/>
        <w:textAlignment w:val="auto"/>
        <w:rPr>
          <w:rFonts w:eastAsia="MS Mincho"/>
          <w:i/>
          <w:sz w:val="22"/>
          <w:szCs w:val="22"/>
          <w:lang w:val="en-US" w:eastAsia="ja-JP"/>
        </w:rPr>
      </w:pPr>
      <w:r w:rsidRPr="002D4848">
        <w:rPr>
          <w:rFonts w:eastAsia="MS Mincho"/>
          <w:i/>
          <w:sz w:val="22"/>
          <w:szCs w:val="22"/>
          <w:lang w:val="en-US" w:eastAsia="ja-JP"/>
        </w:rPr>
        <w:t>If needed, resource allocation for this mechanisms</w:t>
      </w:r>
    </w:p>
    <w:p w14:paraId="181E79A9" w14:textId="77777777" w:rsidR="00B94F1B" w:rsidRPr="002D4848" w:rsidRDefault="00B94F1B" w:rsidP="00B94F1B">
      <w:pPr>
        <w:numPr>
          <w:ilvl w:val="2"/>
          <w:numId w:val="21"/>
        </w:numPr>
        <w:overflowPunct/>
        <w:autoSpaceDE/>
        <w:autoSpaceDN/>
        <w:adjustRightInd/>
        <w:spacing w:after="0"/>
        <w:textAlignment w:val="auto"/>
        <w:rPr>
          <w:rFonts w:eastAsia="MS Mincho"/>
          <w:i/>
          <w:sz w:val="22"/>
          <w:szCs w:val="22"/>
          <w:lang w:val="en-US" w:eastAsia="ja-JP"/>
        </w:rPr>
      </w:pPr>
      <w:r w:rsidRPr="002D4848">
        <w:rPr>
          <w:rFonts w:eastAsia="MS Mincho"/>
          <w:i/>
          <w:sz w:val="22"/>
          <w:szCs w:val="22"/>
          <w:lang w:val="en-US" w:eastAsia="ja-JP"/>
        </w:rPr>
        <w:t>E.g., RACH resource corresponding mechanism, etc.</w:t>
      </w:r>
    </w:p>
    <w:p w14:paraId="642E193E" w14:textId="77777777" w:rsidR="00B94F1B" w:rsidRDefault="00B94F1B" w:rsidP="00B94F1B">
      <w:pPr>
        <w:overflowPunct/>
        <w:autoSpaceDE/>
        <w:autoSpaceDN/>
        <w:adjustRightInd/>
        <w:spacing w:after="0"/>
        <w:textAlignment w:val="auto"/>
        <w:rPr>
          <w:sz w:val="22"/>
          <w:szCs w:val="22"/>
          <w:lang w:eastAsia="zh-CN"/>
        </w:rPr>
      </w:pPr>
      <w:r w:rsidRPr="0020001D">
        <w:rPr>
          <w:sz w:val="22"/>
          <w:szCs w:val="22"/>
          <w:lang w:eastAsia="zh-CN"/>
        </w:rPr>
        <w:t xml:space="preserve"> </w:t>
      </w:r>
    </w:p>
    <w:p w14:paraId="578B38FD" w14:textId="77777777" w:rsidR="00B94F1B" w:rsidRPr="002D4848" w:rsidRDefault="00B94F1B" w:rsidP="00B94F1B">
      <w:pPr>
        <w:ind w:firstLine="284"/>
        <w:jc w:val="both"/>
        <w:rPr>
          <w:rFonts w:eastAsia="MS Mincho"/>
          <w:i/>
          <w:sz w:val="22"/>
          <w:szCs w:val="22"/>
          <w:lang w:val="en-US" w:eastAsia="ja-JP"/>
        </w:rPr>
      </w:pPr>
      <w:r>
        <w:rPr>
          <w:sz w:val="22"/>
          <w:szCs w:val="22"/>
          <w:lang w:eastAsia="zh-CN"/>
        </w:rPr>
        <w:t>Also, regarding beam reporting, following is agreed.</w:t>
      </w:r>
    </w:p>
    <w:p w14:paraId="1316171B" w14:textId="77777777" w:rsidR="00B94F1B" w:rsidRPr="002D4848" w:rsidRDefault="00B94F1B" w:rsidP="00B94F1B">
      <w:pPr>
        <w:rPr>
          <w:rFonts w:eastAsia="MS Mincho"/>
          <w:b/>
          <w:sz w:val="22"/>
          <w:szCs w:val="22"/>
          <w:u w:val="single"/>
          <w:lang w:val="en-US" w:eastAsia="ja-JP"/>
        </w:rPr>
      </w:pPr>
      <w:r w:rsidRPr="002D4848">
        <w:rPr>
          <w:rFonts w:eastAsia="MS Mincho"/>
          <w:b/>
          <w:sz w:val="22"/>
          <w:szCs w:val="22"/>
          <w:highlight w:val="green"/>
          <w:u w:val="single"/>
          <w:lang w:val="en-US" w:eastAsia="ja-JP"/>
        </w:rPr>
        <w:t>Agreements:</w:t>
      </w:r>
    </w:p>
    <w:p w14:paraId="51812E70" w14:textId="77777777" w:rsidR="00B94F1B" w:rsidRPr="002D4848" w:rsidRDefault="00B94F1B" w:rsidP="00B94F1B">
      <w:pPr>
        <w:numPr>
          <w:ilvl w:val="0"/>
          <w:numId w:val="21"/>
        </w:numPr>
        <w:overflowPunct/>
        <w:autoSpaceDE/>
        <w:autoSpaceDN/>
        <w:adjustRightInd/>
        <w:spacing w:after="0"/>
        <w:textAlignment w:val="auto"/>
        <w:rPr>
          <w:rFonts w:eastAsia="MS Mincho"/>
          <w:i/>
          <w:sz w:val="22"/>
          <w:szCs w:val="22"/>
          <w:lang w:val="en-US" w:eastAsia="ja-JP"/>
        </w:rPr>
      </w:pPr>
      <w:r w:rsidRPr="002D4848">
        <w:rPr>
          <w:rFonts w:eastAsia="MS Mincho"/>
          <w:i/>
          <w:sz w:val="22"/>
          <w:szCs w:val="22"/>
          <w:lang w:val="en-US" w:eastAsia="ja-JP"/>
        </w:rPr>
        <w:t>Support at least network triggered aperiodic beam reporting:</w:t>
      </w:r>
    </w:p>
    <w:p w14:paraId="63DF7167" w14:textId="77777777" w:rsidR="00B94F1B" w:rsidRPr="002D4848" w:rsidRDefault="00B94F1B" w:rsidP="00B94F1B">
      <w:pPr>
        <w:numPr>
          <w:ilvl w:val="1"/>
          <w:numId w:val="21"/>
        </w:numPr>
        <w:overflowPunct/>
        <w:autoSpaceDE/>
        <w:autoSpaceDN/>
        <w:adjustRightInd/>
        <w:spacing w:after="0"/>
        <w:textAlignment w:val="auto"/>
        <w:rPr>
          <w:rFonts w:eastAsia="MS Mincho"/>
          <w:i/>
          <w:sz w:val="22"/>
          <w:szCs w:val="22"/>
          <w:lang w:val="en-US" w:eastAsia="ja-JP"/>
        </w:rPr>
      </w:pPr>
      <w:r w:rsidRPr="002D4848">
        <w:rPr>
          <w:rFonts w:eastAsia="MS Mincho"/>
          <w:i/>
          <w:sz w:val="22"/>
          <w:szCs w:val="22"/>
          <w:lang w:val="en-US" w:eastAsia="ja-JP"/>
        </w:rPr>
        <w:t>Aperiodic beam reporting is supported under P-1, P-2, and P-3 related operations</w:t>
      </w:r>
    </w:p>
    <w:p w14:paraId="0E0E59C8" w14:textId="77777777" w:rsidR="00B94F1B" w:rsidRPr="002D4848" w:rsidRDefault="00B94F1B" w:rsidP="00B94F1B">
      <w:pPr>
        <w:numPr>
          <w:ilvl w:val="1"/>
          <w:numId w:val="21"/>
        </w:numPr>
        <w:overflowPunct/>
        <w:autoSpaceDE/>
        <w:autoSpaceDN/>
        <w:adjustRightInd/>
        <w:spacing w:after="0"/>
        <w:textAlignment w:val="auto"/>
        <w:rPr>
          <w:rFonts w:eastAsia="MS Mincho"/>
          <w:i/>
          <w:sz w:val="22"/>
          <w:szCs w:val="22"/>
          <w:lang w:val="en-US" w:eastAsia="ja-JP"/>
        </w:rPr>
      </w:pPr>
      <w:r w:rsidRPr="002D4848">
        <w:rPr>
          <w:rFonts w:eastAsia="MS Mincho"/>
          <w:i/>
          <w:sz w:val="22"/>
          <w:szCs w:val="22"/>
          <w:lang w:val="en-US" w:eastAsia="ja-JP"/>
        </w:rPr>
        <w:t>FFS beam reporting details</w:t>
      </w:r>
    </w:p>
    <w:p w14:paraId="57970D92" w14:textId="77777777" w:rsidR="00B94F1B" w:rsidRPr="002D4848" w:rsidRDefault="00B94F1B" w:rsidP="00B94F1B">
      <w:pPr>
        <w:numPr>
          <w:ilvl w:val="1"/>
          <w:numId w:val="21"/>
        </w:numPr>
        <w:overflowPunct/>
        <w:autoSpaceDE/>
        <w:autoSpaceDN/>
        <w:adjustRightInd/>
        <w:spacing w:after="0"/>
        <w:textAlignment w:val="auto"/>
        <w:rPr>
          <w:rFonts w:eastAsia="MS Mincho"/>
          <w:i/>
          <w:sz w:val="22"/>
          <w:szCs w:val="22"/>
          <w:lang w:val="en-US" w:eastAsia="ja-JP"/>
        </w:rPr>
      </w:pPr>
      <w:r w:rsidRPr="002D4848">
        <w:rPr>
          <w:rFonts w:eastAsia="MS Mincho"/>
          <w:i/>
          <w:sz w:val="22"/>
          <w:szCs w:val="22"/>
          <w:lang w:val="en-US" w:eastAsia="ja-JP"/>
        </w:rPr>
        <w:t>FFS: UE assisted/initiated aperiodic beam reporting</w:t>
      </w:r>
    </w:p>
    <w:p w14:paraId="58F0718E" w14:textId="77777777" w:rsidR="00B94F1B" w:rsidRPr="002D4848" w:rsidRDefault="00B94F1B" w:rsidP="00B94F1B">
      <w:pPr>
        <w:numPr>
          <w:ilvl w:val="1"/>
          <w:numId w:val="21"/>
        </w:numPr>
        <w:overflowPunct/>
        <w:autoSpaceDE/>
        <w:autoSpaceDN/>
        <w:adjustRightInd/>
        <w:spacing w:after="0"/>
        <w:textAlignment w:val="auto"/>
        <w:rPr>
          <w:rFonts w:eastAsia="MS Mincho"/>
          <w:i/>
          <w:sz w:val="22"/>
          <w:szCs w:val="22"/>
          <w:lang w:val="en-US" w:eastAsia="ja-JP"/>
        </w:rPr>
      </w:pPr>
      <w:r w:rsidRPr="002D4848">
        <w:rPr>
          <w:rFonts w:eastAsia="MS Mincho"/>
          <w:i/>
          <w:sz w:val="22"/>
          <w:szCs w:val="22"/>
          <w:lang w:val="en-US" w:eastAsia="ja-JP"/>
        </w:rPr>
        <w:t xml:space="preserve">FFS: In case of UE assisted/initiated aperiodic beam reporting, UE request message can be transmitted on a reserved/dedicated/common uplink channel (e.g. physical random access </w:t>
      </w:r>
      <w:proofErr w:type="gramStart"/>
      <w:r w:rsidRPr="002D4848">
        <w:rPr>
          <w:rFonts w:eastAsia="MS Mincho"/>
          <w:i/>
          <w:sz w:val="22"/>
          <w:szCs w:val="22"/>
          <w:lang w:val="en-US" w:eastAsia="ja-JP"/>
        </w:rPr>
        <w:t>channel</w:t>
      </w:r>
      <w:proofErr w:type="gramEnd"/>
      <w:r w:rsidRPr="002D4848">
        <w:rPr>
          <w:rFonts w:eastAsia="MS Mincho"/>
          <w:i/>
          <w:sz w:val="22"/>
          <w:szCs w:val="22"/>
          <w:lang w:val="en-US" w:eastAsia="ja-JP"/>
        </w:rPr>
        <w:t>, physical uplink control channel).</w:t>
      </w:r>
    </w:p>
    <w:p w14:paraId="1B41346C" w14:textId="77777777" w:rsidR="00B94F1B" w:rsidRPr="002D4848" w:rsidRDefault="00B94F1B" w:rsidP="00B94F1B">
      <w:pPr>
        <w:numPr>
          <w:ilvl w:val="0"/>
          <w:numId w:val="21"/>
        </w:numPr>
        <w:overflowPunct/>
        <w:autoSpaceDE/>
        <w:autoSpaceDN/>
        <w:adjustRightInd/>
        <w:spacing w:after="0"/>
        <w:textAlignment w:val="auto"/>
        <w:rPr>
          <w:rFonts w:eastAsia="MS Mincho"/>
          <w:i/>
          <w:sz w:val="22"/>
          <w:szCs w:val="22"/>
          <w:lang w:val="en-US" w:eastAsia="ja-JP"/>
        </w:rPr>
      </w:pPr>
      <w:r w:rsidRPr="002D4848">
        <w:rPr>
          <w:rFonts w:eastAsia="MS Mincho"/>
          <w:i/>
          <w:sz w:val="22"/>
          <w:szCs w:val="22"/>
          <w:lang w:val="en-US" w:eastAsia="ja-JP"/>
        </w:rPr>
        <w:t>Further study is needed whether semi-persistent/periodic/event-triggered beam (network triggered or UE assisted/initiated) reporting is needed</w:t>
      </w:r>
    </w:p>
    <w:p w14:paraId="2F84D2ED" w14:textId="77777777" w:rsidR="00B94F1B" w:rsidRDefault="00B94F1B" w:rsidP="00B94F1B">
      <w:pPr>
        <w:spacing w:before="240"/>
        <w:ind w:firstLine="288"/>
        <w:jc w:val="both"/>
        <w:rPr>
          <w:sz w:val="22"/>
          <w:szCs w:val="22"/>
          <w:lang w:eastAsia="zh-CN"/>
        </w:rPr>
      </w:pPr>
      <w:r w:rsidRPr="00D2265B">
        <w:rPr>
          <w:sz w:val="22"/>
          <w:szCs w:val="22"/>
          <w:lang w:eastAsia="zh-CN"/>
        </w:rPr>
        <w:t xml:space="preserve">Signal propagation in high frequency band or system which relies on beamforming is highly sensitive to </w:t>
      </w:r>
      <w:r>
        <w:rPr>
          <w:sz w:val="22"/>
          <w:szCs w:val="22"/>
          <w:lang w:eastAsia="zh-CN"/>
        </w:rPr>
        <w:t xml:space="preserve">UE movement, rotation and </w:t>
      </w:r>
      <w:r w:rsidRPr="00D2265B">
        <w:rPr>
          <w:sz w:val="22"/>
          <w:szCs w:val="22"/>
          <w:lang w:eastAsia="zh-CN"/>
        </w:rPr>
        <w:t>block</w:t>
      </w:r>
      <w:r>
        <w:rPr>
          <w:sz w:val="22"/>
          <w:szCs w:val="22"/>
          <w:lang w:eastAsia="zh-CN"/>
        </w:rPr>
        <w:t xml:space="preserve">age. </w:t>
      </w:r>
      <w:r w:rsidRPr="00D2265B">
        <w:rPr>
          <w:sz w:val="22"/>
          <w:szCs w:val="22"/>
          <w:lang w:eastAsia="zh-CN"/>
        </w:rPr>
        <w:t>In addition to periodic beam management protocol, it is beneficial to have on-demand beam recovery mechanism for fast beam recovery to minimize discontinuity of service.</w:t>
      </w:r>
      <w:r>
        <w:rPr>
          <w:sz w:val="22"/>
          <w:szCs w:val="22"/>
          <w:lang w:eastAsia="zh-CN"/>
        </w:rPr>
        <w:t xml:space="preserve"> </w:t>
      </w:r>
      <w:r w:rsidRPr="00D2265B">
        <w:rPr>
          <w:sz w:val="22"/>
          <w:szCs w:val="22"/>
          <w:lang w:eastAsia="zh-CN"/>
        </w:rPr>
        <w:t>In order to enable fast beam recovery, we discuss and propose network initiated beam recovery as well as UE initiated beam recovery.</w:t>
      </w:r>
    </w:p>
    <w:p w14:paraId="159C90B6" w14:textId="77777777" w:rsidR="00B94F1B" w:rsidRDefault="00B94F1B" w:rsidP="00B94F1B">
      <w:pPr>
        <w:pStyle w:val="Heading1"/>
        <w:numPr>
          <w:ilvl w:val="0"/>
          <w:numId w:val="5"/>
        </w:numPr>
        <w:spacing w:before="120" w:after="60"/>
        <w:jc w:val="both"/>
        <w:rPr>
          <w:rFonts w:cs="Arial"/>
          <w:lang w:val="en-US"/>
        </w:rPr>
      </w:pPr>
      <w:r>
        <w:rPr>
          <w:rFonts w:cs="Arial"/>
          <w:lang w:val="en-US"/>
        </w:rPr>
        <w:t>Network Initiated Beam Recovery Mechanism</w:t>
      </w:r>
    </w:p>
    <w:p w14:paraId="32685BF4" w14:textId="77777777" w:rsidR="00B94F1B" w:rsidRDefault="00B94F1B" w:rsidP="00B94F1B">
      <w:pPr>
        <w:ind w:firstLine="284"/>
        <w:jc w:val="both"/>
        <w:rPr>
          <w:sz w:val="22"/>
          <w:szCs w:val="22"/>
          <w:lang w:eastAsia="zh-CN"/>
        </w:rPr>
      </w:pPr>
      <w:r>
        <w:rPr>
          <w:sz w:val="22"/>
          <w:szCs w:val="22"/>
          <w:lang w:eastAsia="zh-CN"/>
        </w:rPr>
        <w:t xml:space="preserve">For the multi-beam system, the TRP and UE may maintain a plurality of beams. A good TRP-UE beam pair(s) can be established after beam management P-1/P-2/P-3. As a result of UE’s movement, rotation and blockage, the best TRP/UE beam pair may change. The network can trigger aperiodic beam reporting to find out whether a beam switching or refinement is needed. In this case, the TRP need to know when to switch to the new beam or when to trigger the aperiodic beam reporting. </w:t>
      </w:r>
    </w:p>
    <w:p w14:paraId="689C5E34" w14:textId="77777777" w:rsidR="00B94F1B" w:rsidRDefault="00B94F1B" w:rsidP="00B94F1B">
      <w:pPr>
        <w:ind w:firstLine="284"/>
        <w:jc w:val="both"/>
        <w:rPr>
          <w:b/>
          <w:i/>
          <w:sz w:val="22"/>
          <w:szCs w:val="22"/>
          <w:lang w:eastAsia="zh-CN"/>
        </w:rPr>
      </w:pPr>
      <w:r w:rsidRPr="00A37F2F">
        <w:rPr>
          <w:b/>
          <w:i/>
          <w:sz w:val="22"/>
          <w:szCs w:val="22"/>
          <w:lang w:eastAsia="zh-CN"/>
        </w:rPr>
        <w:t xml:space="preserve">Proposal 1: </w:t>
      </w:r>
      <w:r>
        <w:rPr>
          <w:b/>
          <w:i/>
          <w:sz w:val="22"/>
          <w:szCs w:val="22"/>
          <w:lang w:eastAsia="zh-CN"/>
        </w:rPr>
        <w:t>NR supports NW initiated beam recovery mechanism.</w:t>
      </w:r>
    </w:p>
    <w:p w14:paraId="51D6E46E" w14:textId="77777777" w:rsidR="00B94F1B" w:rsidRDefault="00B94F1B" w:rsidP="00B94F1B">
      <w:pPr>
        <w:ind w:firstLine="284"/>
        <w:jc w:val="both"/>
        <w:rPr>
          <w:sz w:val="22"/>
          <w:szCs w:val="22"/>
          <w:lang w:eastAsia="zh-CN"/>
        </w:rPr>
      </w:pPr>
      <w:r>
        <w:rPr>
          <w:sz w:val="22"/>
          <w:szCs w:val="22"/>
          <w:lang w:eastAsia="zh-CN"/>
        </w:rPr>
        <w:lastRenderedPageBreak/>
        <w:t xml:space="preserve">In </w:t>
      </w:r>
      <w:r>
        <w:rPr>
          <w:sz w:val="22"/>
          <w:szCs w:val="22"/>
          <w:lang w:eastAsia="zh-CN"/>
        </w:rPr>
        <w:fldChar w:fldCharType="begin"/>
      </w:r>
      <w:r>
        <w:rPr>
          <w:sz w:val="22"/>
          <w:szCs w:val="22"/>
          <w:lang w:eastAsia="zh-CN"/>
        </w:rPr>
        <w:instrText xml:space="preserve"> REF _Ref465407966 \r \h </w:instrText>
      </w:r>
      <w:r>
        <w:rPr>
          <w:sz w:val="22"/>
          <w:szCs w:val="22"/>
          <w:lang w:eastAsia="zh-CN"/>
        </w:rPr>
      </w:r>
      <w:r>
        <w:rPr>
          <w:sz w:val="22"/>
          <w:szCs w:val="22"/>
          <w:lang w:eastAsia="zh-CN"/>
        </w:rPr>
        <w:fldChar w:fldCharType="separate"/>
      </w:r>
      <w:r w:rsidR="007674D0">
        <w:rPr>
          <w:sz w:val="22"/>
          <w:szCs w:val="22"/>
          <w:lang w:eastAsia="zh-CN"/>
        </w:rPr>
        <w:t>[2]</w:t>
      </w:r>
      <w:r>
        <w:rPr>
          <w:sz w:val="22"/>
          <w:szCs w:val="22"/>
          <w:lang w:eastAsia="zh-CN"/>
        </w:rPr>
        <w:fldChar w:fldCharType="end"/>
      </w:r>
      <w:r>
        <w:rPr>
          <w:sz w:val="22"/>
          <w:szCs w:val="22"/>
          <w:lang w:eastAsia="zh-CN"/>
        </w:rPr>
        <w:t xml:space="preserve">, it was proposed to study multiple beam operation in control channel for flexible beam operation. Among considered scenarios in </w:t>
      </w:r>
      <w:r>
        <w:rPr>
          <w:sz w:val="22"/>
          <w:szCs w:val="22"/>
          <w:lang w:eastAsia="zh-CN"/>
        </w:rPr>
        <w:fldChar w:fldCharType="begin"/>
      </w:r>
      <w:r>
        <w:rPr>
          <w:sz w:val="22"/>
          <w:szCs w:val="22"/>
          <w:lang w:eastAsia="zh-CN"/>
        </w:rPr>
        <w:instrText xml:space="preserve"> REF _Ref465407966 \r \h </w:instrText>
      </w:r>
      <w:r>
        <w:rPr>
          <w:sz w:val="22"/>
          <w:szCs w:val="22"/>
          <w:lang w:eastAsia="zh-CN"/>
        </w:rPr>
      </w:r>
      <w:r>
        <w:rPr>
          <w:sz w:val="22"/>
          <w:szCs w:val="22"/>
          <w:lang w:eastAsia="zh-CN"/>
        </w:rPr>
        <w:fldChar w:fldCharType="separate"/>
      </w:r>
      <w:r w:rsidR="007674D0">
        <w:rPr>
          <w:sz w:val="22"/>
          <w:szCs w:val="22"/>
          <w:lang w:eastAsia="zh-CN"/>
        </w:rPr>
        <w:t>[2]</w:t>
      </w:r>
      <w:r>
        <w:rPr>
          <w:sz w:val="22"/>
          <w:szCs w:val="22"/>
          <w:lang w:eastAsia="zh-CN"/>
        </w:rPr>
        <w:fldChar w:fldCharType="end"/>
      </w:r>
      <w:r>
        <w:rPr>
          <w:sz w:val="22"/>
          <w:szCs w:val="22"/>
          <w:lang w:eastAsia="zh-CN"/>
        </w:rPr>
        <w:t>, TRP can detect and recover beam by switching to other candidate beam using following operation scenario.</w:t>
      </w:r>
    </w:p>
    <w:p w14:paraId="3C062D3F" w14:textId="77777777" w:rsidR="00B94F1B" w:rsidRDefault="00B94F1B" w:rsidP="00B94F1B">
      <w:pPr>
        <w:keepNext/>
        <w:ind w:firstLine="284"/>
        <w:jc w:val="center"/>
      </w:pPr>
      <w:r>
        <w:rPr>
          <w:noProof/>
          <w:sz w:val="22"/>
          <w:szCs w:val="22"/>
          <w:lang w:val="en-US" w:eastAsia="ko-KR"/>
        </w:rPr>
        <mc:AlternateContent>
          <mc:Choice Requires="wpg">
            <w:drawing>
              <wp:inline distT="0" distB="0" distL="0" distR="0" wp14:anchorId="63F0D977" wp14:editId="29D38498">
                <wp:extent cx="3017520" cy="1185062"/>
                <wp:effectExtent l="0" t="0" r="0" b="0"/>
                <wp:docPr id="4" name="Group 4"/>
                <wp:cNvGraphicFramePr/>
                <a:graphic xmlns:a="http://schemas.openxmlformats.org/drawingml/2006/main">
                  <a:graphicData uri="http://schemas.microsoft.com/office/word/2010/wordprocessingGroup">
                    <wpg:wgp>
                      <wpg:cNvGrpSpPr/>
                      <wpg:grpSpPr>
                        <a:xfrm>
                          <a:off x="0" y="0"/>
                          <a:ext cx="3017520" cy="1185062"/>
                          <a:chOff x="0" y="0"/>
                          <a:chExt cx="3935247" cy="1737843"/>
                        </a:xfrm>
                      </wpg:grpSpPr>
                      <pic:pic xmlns:pic="http://schemas.openxmlformats.org/drawingml/2006/picture">
                        <pic:nvPicPr>
                          <pic:cNvPr id="5" name="Picture 8"/>
                          <pic:cNvPicPr>
                            <a:picLocks noChangeAspect="1"/>
                          </pic:cNvPicPr>
                        </pic:nvPicPr>
                        <pic:blipFill>
                          <a:blip r:embed="rId11"/>
                          <a:stretch>
                            <a:fillRect/>
                          </a:stretch>
                        </pic:blipFill>
                        <pic:spPr>
                          <a:xfrm>
                            <a:off x="1367942" y="0"/>
                            <a:ext cx="2567305" cy="917575"/>
                          </a:xfrm>
                          <a:prstGeom prst="rect">
                            <a:avLst/>
                          </a:prstGeom>
                        </pic:spPr>
                      </pic:pic>
                      <pic:pic xmlns:pic="http://schemas.openxmlformats.org/drawingml/2006/picture">
                        <pic:nvPicPr>
                          <pic:cNvPr id="6" name="Picture 9"/>
                          <pic:cNvPicPr>
                            <a:picLocks noChangeAspect="1"/>
                          </pic:cNvPicPr>
                        </pic:nvPicPr>
                        <pic:blipFill>
                          <a:blip r:embed="rId12"/>
                          <a:stretch>
                            <a:fillRect/>
                          </a:stretch>
                        </pic:blipFill>
                        <pic:spPr>
                          <a:xfrm>
                            <a:off x="1367942" y="826618"/>
                            <a:ext cx="2567305" cy="911225"/>
                          </a:xfrm>
                          <a:prstGeom prst="rect">
                            <a:avLst/>
                          </a:prstGeom>
                        </pic:spPr>
                      </pic:pic>
                      <pic:pic xmlns:pic="http://schemas.openxmlformats.org/drawingml/2006/picture">
                        <pic:nvPicPr>
                          <pic:cNvPr id="7" name="Picture 10"/>
                          <pic:cNvPicPr>
                            <a:picLocks noChangeAspect="1"/>
                          </pic:cNvPicPr>
                        </pic:nvPicPr>
                        <pic:blipFill>
                          <a:blip r:embed="rId13"/>
                          <a:stretch>
                            <a:fillRect/>
                          </a:stretch>
                        </pic:blipFill>
                        <pic:spPr>
                          <a:xfrm>
                            <a:off x="0" y="175565"/>
                            <a:ext cx="1244600" cy="1505585"/>
                          </a:xfrm>
                          <a:prstGeom prst="rect">
                            <a:avLst/>
                          </a:prstGeom>
                        </pic:spPr>
                      </pic:pic>
                    </wpg:wgp>
                  </a:graphicData>
                </a:graphic>
              </wp:inline>
            </w:drawing>
          </mc:Choice>
          <mc:Fallback>
            <w:pict>
              <v:group w14:anchorId="768F2B1D" id="Group 4" o:spid="_x0000_s1026" style="width:237.6pt;height:93.3pt;mso-position-horizontal-relative:char;mso-position-vertical-relative:line" coordsize="39352,1737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style="position:absolute;left:13679;width:25673;height:91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Z32XDAAAA2gAAAA8AAABkcnMvZG93bnJldi54bWxEj0GLwjAUhO/C/ofwFryIpopKqU1FlF3c&#10;g4eqP+DRPNti81KabK3/fiMseBxm5hsm3Q6mET11rrasYD6LQBAXVtdcKrhevqYxCOeRNTaWScGT&#10;HGyzj1GKibYPzqk/+1IECLsEFVTet4mUrqjIoJvZljh4N9sZ9EF2pdQdPgLcNHIRRWtpsOawUGFL&#10;+4qK+/nXKDhMJsd+8VNSvIwP19spNzszfCs1/hx2GxCeBv8O/7ePWsEKXlfCDZDZ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FnfZcMAAADaAAAADwAAAAAAAAAAAAAAAACf&#10;AgAAZHJzL2Rvd25yZXYueG1sUEsFBgAAAAAEAAQA9wAAAI8DAAAAAA==&#10;">
                  <v:imagedata r:id="rId14" o:title=""/>
                  <v:path arrowok="t"/>
                </v:shape>
                <v:shape id="Picture 9" o:spid="_x0000_s1028" type="#_x0000_t75" style="position:absolute;left:13679;top:8266;width:25673;height:911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qYN7HBAAAA2gAAAA8AAABkcnMvZG93bnJldi54bWxEj19rwjAUxd8HfodwBd9m6mC6VaOIUJi+&#10;DHV7vyTXtltzU5Osrd9+GQx8PJw/P85qM9hGdORD7VjBbJqBINbO1Fwq+DgXjy8gQkQ22DgmBTcK&#10;sFmPHlaYG9fzkbpTLEUa4ZCjgirGNpcy6IoshqlriZN3cd5iTNKX0njs07ht5FOWzaXFmhOhwpZ2&#10;Fenv049NXL9/fl20ZjgQ26/F8frZ6fdCqcl42C5BRBriPfzffjMK5vB3Jd0Auf4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qYN7HBAAAA2gAAAA8AAAAAAAAAAAAAAAAAnwIA&#10;AGRycy9kb3ducmV2LnhtbFBLBQYAAAAABAAEAPcAAACNAwAAAAA=&#10;">
                  <v:imagedata r:id="rId15" o:title=""/>
                  <v:path arrowok="t"/>
                </v:shape>
                <v:shape id="Picture 10" o:spid="_x0000_s1029" type="#_x0000_t75" style="position:absolute;top:1755;width:12446;height:150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Ylww7CAAAA2gAAAA8AAABkcnMvZG93bnJldi54bWxEj0trwzAQhO+F/gexhd5qOT24xrUSSqAP&#10;QnrIg5wXaSObWCtjKbHz76NCIcdhZr5h6sXkOnGhIbSeFcyyHASx9qZlq2C/+3wpQYSIbLDzTAqu&#10;FGAxf3yosTJ+5A1dttGKBOFQoYImxr6SMuiGHIbM98TJO/rBYUxysNIMOCa46+RrnhfSYctpocGe&#10;lg3p0/bsFBxOvii1Kdd4zu33169GuzuulHp+mj7eQUSa4j383/4xCt7g70q6AXJ+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2JcMOwgAAANoAAAAPAAAAAAAAAAAAAAAAAJ8C&#10;AABkcnMvZG93bnJldi54bWxQSwUGAAAAAAQABAD3AAAAjgMAAAAA&#10;">
                  <v:imagedata r:id="rId16" o:title=""/>
                  <v:path arrowok="t"/>
                </v:shape>
                <w10:anchorlock/>
              </v:group>
            </w:pict>
          </mc:Fallback>
        </mc:AlternateContent>
      </w:r>
    </w:p>
    <w:p w14:paraId="5402A932" w14:textId="77777777" w:rsidR="00B94F1B" w:rsidRDefault="00B94F1B" w:rsidP="00B94F1B">
      <w:pPr>
        <w:pStyle w:val="Caption"/>
        <w:jc w:val="center"/>
        <w:rPr>
          <w:sz w:val="22"/>
          <w:szCs w:val="22"/>
          <w:lang w:eastAsia="zh-CN"/>
        </w:rPr>
      </w:pPr>
      <w:r>
        <w:t xml:space="preserve">Figure </w:t>
      </w:r>
      <w:r>
        <w:fldChar w:fldCharType="begin"/>
      </w:r>
      <w:r>
        <w:instrText xml:space="preserve"> SEQ Figure \* ARABIC </w:instrText>
      </w:r>
      <w:r>
        <w:fldChar w:fldCharType="separate"/>
      </w:r>
      <w:r w:rsidR="007674D0">
        <w:rPr>
          <w:noProof/>
        </w:rPr>
        <w:t>1</w:t>
      </w:r>
      <w:r>
        <w:fldChar w:fldCharType="end"/>
      </w:r>
      <w:r>
        <w:t xml:space="preserve"> Example of fast beam switch using PDCCH </w:t>
      </w:r>
      <w:r>
        <w:fldChar w:fldCharType="begin"/>
      </w:r>
      <w:r>
        <w:instrText xml:space="preserve"> REF _Ref465407966 \r \h </w:instrText>
      </w:r>
      <w:r>
        <w:fldChar w:fldCharType="separate"/>
      </w:r>
      <w:r w:rsidR="007674D0">
        <w:t>[2]</w:t>
      </w:r>
      <w:r>
        <w:fldChar w:fldCharType="end"/>
      </w:r>
    </w:p>
    <w:p w14:paraId="0521BECE" w14:textId="77777777" w:rsidR="00B94F1B" w:rsidRDefault="00B94F1B" w:rsidP="00B94F1B">
      <w:pPr>
        <w:ind w:firstLine="284"/>
        <w:jc w:val="both"/>
        <w:rPr>
          <w:sz w:val="22"/>
          <w:szCs w:val="22"/>
          <w:lang w:eastAsia="zh-CN"/>
        </w:rPr>
      </w:pPr>
    </w:p>
    <w:p w14:paraId="7AA19DEE" w14:textId="77777777" w:rsidR="00B94F1B" w:rsidRDefault="00B94F1B" w:rsidP="00B94F1B">
      <w:pPr>
        <w:keepNext/>
        <w:ind w:firstLine="360"/>
        <w:jc w:val="center"/>
      </w:pPr>
      <w:r w:rsidRPr="00900ECC">
        <w:t xml:space="preserve"> </w:t>
      </w:r>
      <w:r>
        <w:object w:dxaOrig="8251" w:dyaOrig="10755" w14:anchorId="5D81A481">
          <v:shape id="_x0000_i1025" type="#_x0000_t75" style="width:321.6pt;height:415.6pt" o:ole="">
            <v:imagedata r:id="rId17" o:title="" cropbottom="11425f" cropright="10843f"/>
          </v:shape>
          <o:OLEObject Type="Embed" ProgID="Visio.Drawing.15" ShapeID="_x0000_i1025" DrawAspect="Content" ObjectID="_1539764963" r:id="rId18"/>
        </w:object>
      </w:r>
    </w:p>
    <w:p w14:paraId="25349D09" w14:textId="77777777" w:rsidR="00B94F1B" w:rsidRDefault="00B94F1B" w:rsidP="00B94F1B">
      <w:pPr>
        <w:pStyle w:val="Caption"/>
        <w:jc w:val="center"/>
      </w:pPr>
      <w:r>
        <w:t xml:space="preserve">Figure </w:t>
      </w:r>
      <w:r>
        <w:fldChar w:fldCharType="begin"/>
      </w:r>
      <w:r>
        <w:instrText xml:space="preserve"> SEQ Figure \* ARABIC </w:instrText>
      </w:r>
      <w:r>
        <w:fldChar w:fldCharType="separate"/>
      </w:r>
      <w:r w:rsidR="007674D0">
        <w:rPr>
          <w:noProof/>
        </w:rPr>
        <w:t>2</w:t>
      </w:r>
      <w:r>
        <w:fldChar w:fldCharType="end"/>
      </w:r>
      <w:r>
        <w:t xml:space="preserve"> Example of blockage detection and t</w:t>
      </w:r>
      <w:r w:rsidRPr="006F662F">
        <w:t>ransmit beam switching</w:t>
      </w:r>
      <w:r>
        <w:t xml:space="preserve"> procedure </w:t>
      </w:r>
      <w:r>
        <w:fldChar w:fldCharType="begin"/>
      </w:r>
      <w:r>
        <w:instrText xml:space="preserve"> REF _Ref465407966 \r \h </w:instrText>
      </w:r>
      <w:r>
        <w:fldChar w:fldCharType="separate"/>
      </w:r>
      <w:r w:rsidR="007674D0">
        <w:t>[2]</w:t>
      </w:r>
      <w:r>
        <w:fldChar w:fldCharType="end"/>
      </w:r>
    </w:p>
    <w:p w14:paraId="6E79398F" w14:textId="77777777" w:rsidR="00B94F1B" w:rsidRDefault="00B94F1B" w:rsidP="00B94F1B">
      <w:pPr>
        <w:ind w:firstLine="284"/>
        <w:jc w:val="both"/>
        <w:rPr>
          <w:sz w:val="22"/>
          <w:szCs w:val="22"/>
          <w:lang w:eastAsia="zh-CN"/>
        </w:rPr>
      </w:pPr>
      <w:r w:rsidRPr="002D4848">
        <w:rPr>
          <w:sz w:val="22"/>
          <w:szCs w:val="22"/>
          <w:lang w:eastAsia="zh-CN"/>
        </w:rPr>
        <w:t xml:space="preserve">TRP informs UE that it may use M beams for control channel transmission. UE forms the receive beam corresponding the </w:t>
      </w:r>
      <w:r>
        <w:rPr>
          <w:sz w:val="22"/>
          <w:szCs w:val="22"/>
          <w:lang w:eastAsia="zh-CN"/>
        </w:rPr>
        <w:t>M</w:t>
      </w:r>
      <w:r w:rsidRPr="002D4848">
        <w:rPr>
          <w:sz w:val="22"/>
          <w:szCs w:val="22"/>
          <w:lang w:eastAsia="zh-CN"/>
        </w:rPr>
        <w:t xml:space="preserve"> beams or </w:t>
      </w:r>
      <w:r>
        <w:rPr>
          <w:sz w:val="22"/>
          <w:szCs w:val="22"/>
          <w:lang w:eastAsia="zh-CN"/>
        </w:rPr>
        <w:t>O</w:t>
      </w:r>
      <w:r w:rsidRPr="002D4848">
        <w:rPr>
          <w:sz w:val="22"/>
          <w:szCs w:val="22"/>
          <w:lang w:eastAsia="zh-CN"/>
        </w:rPr>
        <w:t>mni beam (depending on capability) during control channel reception.</w:t>
      </w:r>
      <w:r>
        <w:rPr>
          <w:sz w:val="22"/>
          <w:szCs w:val="22"/>
          <w:lang w:eastAsia="zh-CN"/>
        </w:rPr>
        <w:t xml:space="preserve"> </w:t>
      </w:r>
      <w:r w:rsidRPr="002D4848">
        <w:rPr>
          <w:sz w:val="22"/>
          <w:szCs w:val="22"/>
          <w:lang w:eastAsia="zh-CN"/>
        </w:rPr>
        <w:t xml:space="preserve">TRP uses the </w:t>
      </w:r>
      <w:r>
        <w:rPr>
          <w:sz w:val="22"/>
          <w:szCs w:val="22"/>
          <w:lang w:eastAsia="zh-CN"/>
        </w:rPr>
        <w:lastRenderedPageBreak/>
        <w:t>first</w:t>
      </w:r>
      <w:r w:rsidRPr="002D4848">
        <w:rPr>
          <w:sz w:val="22"/>
          <w:szCs w:val="22"/>
          <w:lang w:eastAsia="zh-CN"/>
        </w:rPr>
        <w:t xml:space="preserve"> beam for the control. If there is no ACK/NACK from the UE, then the TRP switches its beam to secondary beam(s) or secondary TRP to transmit NR PDCCH. Additionally the NR PDCCH may send a beam switching command so that UE can form receiver beam properly during NR PDSCH.</w:t>
      </w:r>
      <w:r>
        <w:rPr>
          <w:sz w:val="22"/>
          <w:szCs w:val="22"/>
          <w:lang w:eastAsia="zh-CN"/>
        </w:rPr>
        <w:t xml:space="preserve"> With this mechanism, TRP can detect blockage and recover beam within few </w:t>
      </w:r>
      <w:proofErr w:type="spellStart"/>
      <w:r>
        <w:rPr>
          <w:sz w:val="22"/>
          <w:szCs w:val="22"/>
          <w:lang w:eastAsia="zh-CN"/>
        </w:rPr>
        <w:t>subframes</w:t>
      </w:r>
      <w:proofErr w:type="spellEnd"/>
      <w:r>
        <w:rPr>
          <w:sz w:val="22"/>
          <w:szCs w:val="22"/>
          <w:lang w:eastAsia="zh-CN"/>
        </w:rPr>
        <w:t xml:space="preserve"> when there is DL data to send. Other considered scenario with different beamforming options and simulation results can be found in </w:t>
      </w:r>
      <w:r>
        <w:rPr>
          <w:sz w:val="22"/>
          <w:szCs w:val="22"/>
          <w:lang w:eastAsia="zh-CN"/>
        </w:rPr>
        <w:fldChar w:fldCharType="begin"/>
      </w:r>
      <w:r>
        <w:rPr>
          <w:sz w:val="22"/>
          <w:szCs w:val="22"/>
          <w:lang w:eastAsia="zh-CN"/>
        </w:rPr>
        <w:instrText xml:space="preserve"> REF _Ref465407966 \r \h </w:instrText>
      </w:r>
      <w:r>
        <w:rPr>
          <w:sz w:val="22"/>
          <w:szCs w:val="22"/>
          <w:lang w:eastAsia="zh-CN"/>
        </w:rPr>
      </w:r>
      <w:r>
        <w:rPr>
          <w:sz w:val="22"/>
          <w:szCs w:val="22"/>
          <w:lang w:eastAsia="zh-CN"/>
        </w:rPr>
        <w:fldChar w:fldCharType="separate"/>
      </w:r>
      <w:r w:rsidR="007674D0">
        <w:rPr>
          <w:sz w:val="22"/>
          <w:szCs w:val="22"/>
          <w:lang w:eastAsia="zh-CN"/>
        </w:rPr>
        <w:t>[2]</w:t>
      </w:r>
      <w:r>
        <w:rPr>
          <w:sz w:val="22"/>
          <w:szCs w:val="22"/>
          <w:lang w:eastAsia="zh-CN"/>
        </w:rPr>
        <w:fldChar w:fldCharType="end"/>
      </w:r>
      <w:r>
        <w:rPr>
          <w:sz w:val="22"/>
          <w:szCs w:val="22"/>
          <w:lang w:eastAsia="zh-CN"/>
        </w:rPr>
        <w:t xml:space="preserve">. </w:t>
      </w:r>
    </w:p>
    <w:p w14:paraId="3BA2143E" w14:textId="77777777" w:rsidR="00B94F1B" w:rsidRDefault="00B94F1B" w:rsidP="00B94F1B">
      <w:pPr>
        <w:ind w:firstLine="284"/>
        <w:jc w:val="both"/>
        <w:rPr>
          <w:sz w:val="22"/>
          <w:szCs w:val="22"/>
          <w:lang w:eastAsia="zh-CN"/>
        </w:rPr>
      </w:pPr>
      <w:r>
        <w:rPr>
          <w:sz w:val="22"/>
          <w:szCs w:val="22"/>
          <w:lang w:eastAsia="zh-CN"/>
        </w:rPr>
        <w:t xml:space="preserve">Similarly, if there is an expected uplink signal at certain </w:t>
      </w:r>
      <w:proofErr w:type="spellStart"/>
      <w:r>
        <w:rPr>
          <w:sz w:val="22"/>
          <w:szCs w:val="22"/>
          <w:lang w:eastAsia="zh-CN"/>
        </w:rPr>
        <w:t>subframe</w:t>
      </w:r>
      <w:proofErr w:type="spellEnd"/>
      <w:r>
        <w:rPr>
          <w:sz w:val="22"/>
          <w:szCs w:val="22"/>
          <w:lang w:eastAsia="zh-CN"/>
        </w:rPr>
        <w:t xml:space="preserve">, e.g. periodic CSI feedback on PUCCH or periodic SRS, then TRP can detect DTX of the signal, and perform beam switch operation using PDCCH. </w:t>
      </w:r>
    </w:p>
    <w:p w14:paraId="53EF5A93" w14:textId="77777777" w:rsidR="00B94F1B" w:rsidRDefault="00B94F1B" w:rsidP="00B94F1B">
      <w:pPr>
        <w:ind w:firstLine="284"/>
        <w:jc w:val="both"/>
        <w:rPr>
          <w:b/>
          <w:i/>
          <w:sz w:val="22"/>
          <w:szCs w:val="22"/>
          <w:lang w:eastAsia="zh-CN"/>
        </w:rPr>
      </w:pPr>
      <w:r w:rsidRPr="002D4848">
        <w:rPr>
          <w:b/>
          <w:i/>
          <w:sz w:val="22"/>
          <w:szCs w:val="22"/>
          <w:lang w:eastAsia="zh-CN"/>
        </w:rPr>
        <w:t xml:space="preserve">Proposal </w:t>
      </w:r>
      <w:r>
        <w:rPr>
          <w:b/>
          <w:i/>
          <w:sz w:val="22"/>
          <w:szCs w:val="22"/>
          <w:lang w:eastAsia="zh-CN"/>
        </w:rPr>
        <w:t>2:</w:t>
      </w:r>
      <w:r w:rsidRPr="002D4848">
        <w:rPr>
          <w:b/>
          <w:i/>
          <w:sz w:val="22"/>
          <w:szCs w:val="22"/>
          <w:lang w:eastAsia="zh-CN"/>
        </w:rPr>
        <w:t xml:space="preserve"> Support </w:t>
      </w:r>
      <w:r>
        <w:rPr>
          <w:b/>
          <w:i/>
          <w:sz w:val="22"/>
          <w:szCs w:val="22"/>
          <w:lang w:eastAsia="zh-CN"/>
        </w:rPr>
        <w:t xml:space="preserve">NW </w:t>
      </w:r>
      <w:r w:rsidRPr="002D4848">
        <w:rPr>
          <w:b/>
          <w:i/>
          <w:sz w:val="22"/>
          <w:szCs w:val="22"/>
          <w:lang w:eastAsia="zh-CN"/>
        </w:rPr>
        <w:t>beam recovery mechanism using NR PDCCH</w:t>
      </w:r>
    </w:p>
    <w:p w14:paraId="2072A141" w14:textId="77777777" w:rsidR="00B94F1B" w:rsidRPr="00432413" w:rsidRDefault="00B94F1B" w:rsidP="00B94F1B">
      <w:pPr>
        <w:numPr>
          <w:ilvl w:val="1"/>
          <w:numId w:val="25"/>
        </w:numPr>
        <w:overflowPunct/>
        <w:autoSpaceDE/>
        <w:autoSpaceDN/>
        <w:adjustRightInd/>
        <w:spacing w:after="0"/>
        <w:textAlignment w:val="auto"/>
        <w:rPr>
          <w:rFonts w:eastAsia="MS Mincho"/>
          <w:i/>
          <w:sz w:val="22"/>
          <w:szCs w:val="22"/>
          <w:lang w:val="en-US" w:eastAsia="ja-JP"/>
        </w:rPr>
      </w:pPr>
      <w:r w:rsidRPr="00432413">
        <w:rPr>
          <w:rFonts w:eastAsia="MS Mincho"/>
          <w:i/>
          <w:sz w:val="22"/>
          <w:szCs w:val="22"/>
          <w:lang w:val="en-US" w:eastAsia="ja-JP"/>
        </w:rPr>
        <w:t>Configure UE to receive NR PDCCH using multiple beams</w:t>
      </w:r>
    </w:p>
    <w:p w14:paraId="68A10B02" w14:textId="77777777" w:rsidR="00B94F1B" w:rsidRPr="00432413" w:rsidRDefault="00B94F1B" w:rsidP="00B94F1B">
      <w:pPr>
        <w:numPr>
          <w:ilvl w:val="1"/>
          <w:numId w:val="25"/>
        </w:numPr>
        <w:overflowPunct/>
        <w:autoSpaceDE/>
        <w:autoSpaceDN/>
        <w:adjustRightInd/>
        <w:spacing w:after="0"/>
        <w:textAlignment w:val="auto"/>
        <w:rPr>
          <w:rFonts w:eastAsia="MS Mincho"/>
          <w:i/>
          <w:sz w:val="22"/>
          <w:szCs w:val="22"/>
          <w:lang w:val="en-US" w:eastAsia="ja-JP"/>
        </w:rPr>
      </w:pPr>
      <w:r w:rsidRPr="00432413">
        <w:rPr>
          <w:rFonts w:eastAsia="MS Mincho"/>
          <w:i/>
          <w:sz w:val="22"/>
          <w:szCs w:val="22"/>
          <w:lang w:val="en-US" w:eastAsia="ja-JP"/>
        </w:rPr>
        <w:t>Include Beam Switch Command in DCI</w:t>
      </w:r>
    </w:p>
    <w:p w14:paraId="0530481D" w14:textId="77777777" w:rsidR="00B94F1B" w:rsidRPr="006D0FC9" w:rsidRDefault="00B94F1B" w:rsidP="00B94F1B">
      <w:pPr>
        <w:rPr>
          <w:lang w:val="en-US"/>
        </w:rPr>
      </w:pPr>
    </w:p>
    <w:p w14:paraId="284B21BB" w14:textId="77777777" w:rsidR="00B94F1B" w:rsidRDefault="00B94F1B" w:rsidP="00B94F1B">
      <w:pPr>
        <w:pStyle w:val="Heading1"/>
        <w:numPr>
          <w:ilvl w:val="0"/>
          <w:numId w:val="5"/>
        </w:numPr>
        <w:spacing w:before="120" w:after="60"/>
        <w:jc w:val="both"/>
        <w:rPr>
          <w:rFonts w:cs="Arial"/>
          <w:lang w:val="en-US"/>
        </w:rPr>
      </w:pPr>
      <w:r>
        <w:rPr>
          <w:rFonts w:cs="Arial"/>
          <w:lang w:val="en-US"/>
        </w:rPr>
        <w:t>UE Initiated Beam Recovery Mechanism</w:t>
      </w:r>
    </w:p>
    <w:p w14:paraId="6559C851" w14:textId="77777777" w:rsidR="00B94F1B" w:rsidRDefault="00B94F1B" w:rsidP="00B94F1B">
      <w:pPr>
        <w:ind w:firstLine="284"/>
        <w:jc w:val="both"/>
        <w:rPr>
          <w:sz w:val="22"/>
          <w:szCs w:val="22"/>
          <w:lang w:eastAsia="zh-CN"/>
        </w:rPr>
      </w:pPr>
      <w:r>
        <w:rPr>
          <w:sz w:val="22"/>
          <w:szCs w:val="22"/>
          <w:lang w:eastAsia="zh-CN"/>
        </w:rPr>
        <w:t xml:space="preserve">In some cases, the beam change could be abrupt. The network triggered beam recovery in this case may not be fast enough to handle such dynamic change in the link quality and UE initiated beam recovery should be also considered. Furthermore, in some other cases, such as UE’s rotation, only the UE beam recovery is needed. For this case, the UE based triggering of the CSI-RS transmission for UE beam using refinement in P-3 may be beneficial </w:t>
      </w:r>
      <w:r>
        <w:rPr>
          <w:sz w:val="22"/>
          <w:szCs w:val="22"/>
          <w:lang w:eastAsia="zh-CN"/>
        </w:rPr>
        <w:fldChar w:fldCharType="begin"/>
      </w:r>
      <w:r>
        <w:rPr>
          <w:sz w:val="22"/>
          <w:szCs w:val="22"/>
          <w:lang w:eastAsia="zh-CN"/>
        </w:rPr>
        <w:instrText xml:space="preserve"> REF _Ref465406805 \r \h </w:instrText>
      </w:r>
      <w:r>
        <w:rPr>
          <w:sz w:val="22"/>
          <w:szCs w:val="22"/>
          <w:lang w:eastAsia="zh-CN"/>
        </w:rPr>
      </w:r>
      <w:r>
        <w:rPr>
          <w:sz w:val="22"/>
          <w:szCs w:val="22"/>
          <w:lang w:eastAsia="zh-CN"/>
        </w:rPr>
        <w:fldChar w:fldCharType="separate"/>
      </w:r>
      <w:r w:rsidR="007674D0">
        <w:rPr>
          <w:sz w:val="22"/>
          <w:szCs w:val="22"/>
          <w:lang w:eastAsia="zh-CN"/>
        </w:rPr>
        <w:t>[4]</w:t>
      </w:r>
      <w:r>
        <w:rPr>
          <w:sz w:val="22"/>
          <w:szCs w:val="22"/>
          <w:lang w:eastAsia="zh-CN"/>
        </w:rPr>
        <w:fldChar w:fldCharType="end"/>
      </w:r>
      <w:r>
        <w:rPr>
          <w:sz w:val="22"/>
          <w:szCs w:val="22"/>
          <w:lang w:eastAsia="zh-CN"/>
        </w:rPr>
        <w:t xml:space="preserve"> and should be supported as complementary to conventional network triggered beam reporting.</w:t>
      </w:r>
    </w:p>
    <w:p w14:paraId="4066ACE8" w14:textId="77777777" w:rsidR="00B94F1B" w:rsidRPr="00A37F2F" w:rsidRDefault="00B94F1B" w:rsidP="00B94F1B">
      <w:pPr>
        <w:ind w:firstLine="284"/>
        <w:jc w:val="both"/>
        <w:rPr>
          <w:b/>
          <w:i/>
          <w:sz w:val="22"/>
          <w:szCs w:val="22"/>
          <w:lang w:eastAsia="zh-CN"/>
        </w:rPr>
      </w:pPr>
      <w:r w:rsidRPr="00A37F2F">
        <w:rPr>
          <w:b/>
          <w:i/>
          <w:sz w:val="22"/>
          <w:szCs w:val="22"/>
          <w:lang w:eastAsia="zh-CN"/>
        </w:rPr>
        <w:t xml:space="preserve">Proposal </w:t>
      </w:r>
      <w:r>
        <w:rPr>
          <w:b/>
          <w:i/>
          <w:sz w:val="22"/>
          <w:szCs w:val="22"/>
          <w:lang w:eastAsia="zh-CN"/>
        </w:rPr>
        <w:t>3</w:t>
      </w:r>
      <w:r w:rsidRPr="00A37F2F">
        <w:rPr>
          <w:b/>
          <w:i/>
          <w:sz w:val="22"/>
          <w:szCs w:val="22"/>
          <w:lang w:eastAsia="zh-CN"/>
        </w:rPr>
        <w:t xml:space="preserve">: </w:t>
      </w:r>
      <w:r>
        <w:rPr>
          <w:b/>
          <w:i/>
          <w:sz w:val="22"/>
          <w:szCs w:val="22"/>
          <w:lang w:eastAsia="zh-CN"/>
        </w:rPr>
        <w:t>T</w:t>
      </w:r>
      <w:r w:rsidRPr="00A37F2F">
        <w:rPr>
          <w:b/>
          <w:i/>
          <w:sz w:val="22"/>
          <w:szCs w:val="22"/>
          <w:lang w:eastAsia="zh-CN"/>
        </w:rPr>
        <w:t xml:space="preserve">o </w:t>
      </w:r>
      <w:r>
        <w:rPr>
          <w:b/>
          <w:i/>
          <w:sz w:val="22"/>
          <w:szCs w:val="22"/>
          <w:lang w:eastAsia="zh-CN"/>
        </w:rPr>
        <w:t>support</w:t>
      </w:r>
      <w:r w:rsidRPr="00A37F2F">
        <w:rPr>
          <w:b/>
          <w:i/>
          <w:sz w:val="22"/>
          <w:szCs w:val="22"/>
          <w:lang w:eastAsia="zh-CN"/>
        </w:rPr>
        <w:t xml:space="preserve"> </w:t>
      </w:r>
      <w:r>
        <w:rPr>
          <w:b/>
          <w:i/>
          <w:sz w:val="22"/>
          <w:szCs w:val="22"/>
          <w:lang w:eastAsia="zh-CN"/>
        </w:rPr>
        <w:t>fast</w:t>
      </w:r>
      <w:r w:rsidRPr="00A37F2F">
        <w:rPr>
          <w:b/>
          <w:i/>
          <w:sz w:val="22"/>
          <w:szCs w:val="22"/>
          <w:lang w:eastAsia="zh-CN"/>
        </w:rPr>
        <w:t xml:space="preserve"> beam </w:t>
      </w:r>
      <w:r>
        <w:rPr>
          <w:b/>
          <w:i/>
          <w:sz w:val="22"/>
          <w:szCs w:val="22"/>
          <w:lang w:eastAsia="zh-CN"/>
        </w:rPr>
        <w:t>recovery,</w:t>
      </w:r>
      <w:r w:rsidRPr="00A37F2F" w:rsidDel="001A6044">
        <w:rPr>
          <w:b/>
          <w:i/>
          <w:sz w:val="22"/>
          <w:szCs w:val="22"/>
          <w:lang w:eastAsia="zh-CN"/>
        </w:rPr>
        <w:t xml:space="preserve"> </w:t>
      </w:r>
      <w:r w:rsidRPr="00A37F2F">
        <w:rPr>
          <w:b/>
          <w:i/>
          <w:sz w:val="22"/>
          <w:szCs w:val="22"/>
          <w:lang w:eastAsia="zh-CN"/>
        </w:rPr>
        <w:t>UE initiated beam reporting should be supported</w:t>
      </w:r>
      <w:r>
        <w:rPr>
          <w:b/>
          <w:i/>
          <w:sz w:val="22"/>
          <w:szCs w:val="22"/>
          <w:lang w:eastAsia="zh-CN"/>
        </w:rPr>
        <w:t xml:space="preserve"> in NR as</w:t>
      </w:r>
      <w:r w:rsidRPr="00A37F2F">
        <w:rPr>
          <w:b/>
          <w:i/>
          <w:sz w:val="22"/>
          <w:szCs w:val="22"/>
          <w:lang w:eastAsia="zh-CN"/>
        </w:rPr>
        <w:t xml:space="preserve"> complementary to </w:t>
      </w:r>
      <w:r>
        <w:rPr>
          <w:b/>
          <w:i/>
          <w:sz w:val="22"/>
          <w:szCs w:val="22"/>
          <w:lang w:eastAsia="zh-CN"/>
        </w:rPr>
        <w:t xml:space="preserve">the </w:t>
      </w:r>
      <w:r w:rsidRPr="00A37F2F">
        <w:rPr>
          <w:b/>
          <w:i/>
          <w:sz w:val="22"/>
          <w:szCs w:val="22"/>
          <w:lang w:eastAsia="zh-CN"/>
        </w:rPr>
        <w:t>network triggered beam reporting.</w:t>
      </w:r>
    </w:p>
    <w:p w14:paraId="3E04262F" w14:textId="464B9E2B" w:rsidR="00B94F1B" w:rsidRDefault="00B94F1B" w:rsidP="00B94F1B">
      <w:pPr>
        <w:ind w:firstLine="284"/>
        <w:jc w:val="both"/>
        <w:rPr>
          <w:sz w:val="22"/>
          <w:szCs w:val="22"/>
          <w:lang w:eastAsia="zh-CN"/>
        </w:rPr>
      </w:pPr>
      <w:r>
        <w:rPr>
          <w:sz w:val="22"/>
          <w:szCs w:val="22"/>
          <w:lang w:eastAsia="zh-CN"/>
        </w:rPr>
        <w:t xml:space="preserve">As discussed in </w:t>
      </w:r>
      <w:r>
        <w:rPr>
          <w:sz w:val="22"/>
          <w:szCs w:val="22"/>
          <w:lang w:eastAsia="zh-CN"/>
        </w:rPr>
        <w:fldChar w:fldCharType="begin"/>
      </w:r>
      <w:r>
        <w:rPr>
          <w:sz w:val="22"/>
          <w:szCs w:val="22"/>
          <w:lang w:eastAsia="zh-CN"/>
        </w:rPr>
        <w:instrText xml:space="preserve"> REF _Ref465408547 \r \h </w:instrText>
      </w:r>
      <w:r>
        <w:rPr>
          <w:sz w:val="22"/>
          <w:szCs w:val="22"/>
          <w:lang w:eastAsia="zh-CN"/>
        </w:rPr>
      </w:r>
      <w:r>
        <w:rPr>
          <w:sz w:val="22"/>
          <w:szCs w:val="22"/>
          <w:lang w:eastAsia="zh-CN"/>
        </w:rPr>
        <w:fldChar w:fldCharType="separate"/>
      </w:r>
      <w:r w:rsidR="007674D0">
        <w:rPr>
          <w:sz w:val="22"/>
          <w:szCs w:val="22"/>
          <w:lang w:eastAsia="zh-CN"/>
        </w:rPr>
        <w:t>[3]</w:t>
      </w:r>
      <w:r>
        <w:rPr>
          <w:sz w:val="22"/>
          <w:szCs w:val="22"/>
          <w:lang w:eastAsia="zh-CN"/>
        </w:rPr>
        <w:fldChar w:fldCharType="end"/>
      </w:r>
      <w:r>
        <w:rPr>
          <w:sz w:val="22"/>
          <w:szCs w:val="22"/>
          <w:lang w:eastAsia="zh-CN"/>
        </w:rPr>
        <w:t xml:space="preserve"> and </w:t>
      </w:r>
      <w:r>
        <w:rPr>
          <w:sz w:val="22"/>
          <w:szCs w:val="22"/>
          <w:lang w:eastAsia="zh-CN"/>
        </w:rPr>
        <w:fldChar w:fldCharType="begin"/>
      </w:r>
      <w:r>
        <w:rPr>
          <w:sz w:val="22"/>
          <w:szCs w:val="22"/>
          <w:lang w:eastAsia="zh-CN"/>
        </w:rPr>
        <w:instrText xml:space="preserve"> REF _Ref465406805 \r \h </w:instrText>
      </w:r>
      <w:r>
        <w:rPr>
          <w:sz w:val="22"/>
          <w:szCs w:val="22"/>
          <w:lang w:eastAsia="zh-CN"/>
        </w:rPr>
      </w:r>
      <w:r>
        <w:rPr>
          <w:sz w:val="22"/>
          <w:szCs w:val="22"/>
          <w:lang w:eastAsia="zh-CN"/>
        </w:rPr>
        <w:fldChar w:fldCharType="separate"/>
      </w:r>
      <w:r w:rsidR="007674D0">
        <w:rPr>
          <w:sz w:val="22"/>
          <w:szCs w:val="22"/>
          <w:lang w:eastAsia="zh-CN"/>
        </w:rPr>
        <w:t>[4]</w:t>
      </w:r>
      <w:r>
        <w:rPr>
          <w:sz w:val="22"/>
          <w:szCs w:val="22"/>
          <w:lang w:eastAsia="zh-CN"/>
        </w:rPr>
        <w:fldChar w:fldCharType="end"/>
      </w:r>
      <w:r>
        <w:rPr>
          <w:sz w:val="22"/>
          <w:szCs w:val="22"/>
          <w:lang w:eastAsia="zh-CN"/>
        </w:rPr>
        <w:t>, the feedback for P-1/P-2/P-3 can help the TRP to get the beam quality. The UE initiated beam reporting can be targeting for P-1/P-2/P-3. For P-1, the UE could directly report the beam quality from the beams used for the transmission of the reference signals in P-1, after receiving the uplink grant for beam reporting. For P-2 and P-3, the UE may need to request CSI-RS transmission to perform the measurement and beam refinement. The following types of the UE reporting for beam recovery can be considered:</w:t>
      </w:r>
    </w:p>
    <w:p w14:paraId="4039B41D" w14:textId="77777777" w:rsidR="00B94F1B" w:rsidRPr="00CE0A92" w:rsidRDefault="00B94F1B" w:rsidP="00B94F1B">
      <w:pPr>
        <w:ind w:firstLine="284"/>
        <w:jc w:val="both"/>
        <w:rPr>
          <w:sz w:val="22"/>
          <w:szCs w:val="22"/>
          <w:lang w:eastAsia="zh-CN"/>
        </w:rPr>
      </w:pPr>
      <w:r w:rsidRPr="00CE0A92">
        <w:rPr>
          <w:sz w:val="22"/>
          <w:szCs w:val="22"/>
          <w:lang w:eastAsia="zh-CN"/>
        </w:rPr>
        <w:t xml:space="preserve">Type 1: </w:t>
      </w:r>
      <w:r>
        <w:rPr>
          <w:sz w:val="22"/>
          <w:szCs w:val="22"/>
          <w:lang w:eastAsia="zh-CN"/>
        </w:rPr>
        <w:t xml:space="preserve">Event based </w:t>
      </w:r>
      <w:r w:rsidRPr="00CE0A92">
        <w:rPr>
          <w:sz w:val="22"/>
          <w:szCs w:val="22"/>
          <w:lang w:eastAsia="zh-CN"/>
        </w:rPr>
        <w:t xml:space="preserve">beam </w:t>
      </w:r>
      <w:r>
        <w:rPr>
          <w:sz w:val="22"/>
          <w:szCs w:val="22"/>
          <w:lang w:eastAsia="zh-CN"/>
        </w:rPr>
        <w:t xml:space="preserve">measurement </w:t>
      </w:r>
      <w:r w:rsidRPr="00CE0A92">
        <w:rPr>
          <w:sz w:val="22"/>
          <w:szCs w:val="22"/>
          <w:lang w:eastAsia="zh-CN"/>
        </w:rPr>
        <w:t xml:space="preserve">reporting based </w:t>
      </w:r>
      <w:r>
        <w:rPr>
          <w:sz w:val="22"/>
          <w:szCs w:val="22"/>
          <w:lang w:eastAsia="zh-CN"/>
        </w:rPr>
        <w:t xml:space="preserve">on </w:t>
      </w:r>
      <w:r w:rsidRPr="00CE0A92">
        <w:rPr>
          <w:sz w:val="22"/>
          <w:szCs w:val="22"/>
          <w:lang w:eastAsia="zh-CN"/>
        </w:rPr>
        <w:t>P-1</w:t>
      </w:r>
    </w:p>
    <w:p w14:paraId="00BF8A9D" w14:textId="77777777" w:rsidR="00B94F1B" w:rsidRPr="00CE0A92" w:rsidRDefault="00B94F1B" w:rsidP="00B94F1B">
      <w:pPr>
        <w:ind w:firstLine="284"/>
        <w:jc w:val="both"/>
        <w:rPr>
          <w:sz w:val="22"/>
          <w:szCs w:val="22"/>
          <w:lang w:eastAsia="zh-CN"/>
        </w:rPr>
      </w:pPr>
      <w:r w:rsidRPr="00CE0A92">
        <w:rPr>
          <w:sz w:val="22"/>
          <w:szCs w:val="22"/>
          <w:lang w:eastAsia="zh-CN"/>
        </w:rPr>
        <w:t xml:space="preserve">Type 2: </w:t>
      </w:r>
      <w:r>
        <w:rPr>
          <w:sz w:val="22"/>
          <w:szCs w:val="22"/>
          <w:lang w:eastAsia="zh-CN"/>
        </w:rPr>
        <w:t>UE r</w:t>
      </w:r>
      <w:r w:rsidRPr="00CE0A92">
        <w:rPr>
          <w:sz w:val="22"/>
          <w:szCs w:val="22"/>
          <w:lang w:eastAsia="zh-CN"/>
        </w:rPr>
        <w:t xml:space="preserve">equest of CSI-RS </w:t>
      </w:r>
      <w:r>
        <w:rPr>
          <w:sz w:val="22"/>
          <w:szCs w:val="22"/>
          <w:lang w:eastAsia="zh-CN"/>
        </w:rPr>
        <w:t xml:space="preserve">transmission </w:t>
      </w:r>
      <w:r w:rsidRPr="00CE0A92">
        <w:rPr>
          <w:sz w:val="22"/>
          <w:szCs w:val="22"/>
          <w:lang w:eastAsia="zh-CN"/>
        </w:rPr>
        <w:t>for P-2</w:t>
      </w:r>
    </w:p>
    <w:p w14:paraId="4F3566DA" w14:textId="77777777" w:rsidR="00B94F1B" w:rsidRPr="00CE0A92" w:rsidRDefault="00B94F1B" w:rsidP="00B94F1B">
      <w:pPr>
        <w:ind w:firstLine="284"/>
        <w:jc w:val="both"/>
        <w:rPr>
          <w:sz w:val="22"/>
          <w:szCs w:val="22"/>
          <w:lang w:eastAsia="zh-CN"/>
        </w:rPr>
      </w:pPr>
      <w:r w:rsidRPr="00CE0A92">
        <w:rPr>
          <w:sz w:val="22"/>
          <w:szCs w:val="22"/>
          <w:lang w:eastAsia="zh-CN"/>
        </w:rPr>
        <w:t xml:space="preserve">Type 3: </w:t>
      </w:r>
      <w:r>
        <w:rPr>
          <w:sz w:val="22"/>
          <w:szCs w:val="22"/>
          <w:lang w:eastAsia="zh-CN"/>
        </w:rPr>
        <w:t>UE r</w:t>
      </w:r>
      <w:r w:rsidRPr="00CE0A92">
        <w:rPr>
          <w:sz w:val="22"/>
          <w:szCs w:val="22"/>
          <w:lang w:eastAsia="zh-CN"/>
        </w:rPr>
        <w:t xml:space="preserve">equest of CSI-RS </w:t>
      </w:r>
      <w:r>
        <w:rPr>
          <w:sz w:val="22"/>
          <w:szCs w:val="22"/>
          <w:lang w:eastAsia="zh-CN"/>
        </w:rPr>
        <w:t xml:space="preserve">transmission </w:t>
      </w:r>
      <w:r w:rsidRPr="00CE0A92">
        <w:rPr>
          <w:sz w:val="22"/>
          <w:szCs w:val="22"/>
          <w:lang w:eastAsia="zh-CN"/>
        </w:rPr>
        <w:t>for P-3</w:t>
      </w:r>
    </w:p>
    <w:p w14:paraId="4EB78D6A" w14:textId="77777777" w:rsidR="00B94F1B" w:rsidRPr="00CE0A92" w:rsidRDefault="00B94F1B" w:rsidP="00B94F1B">
      <w:pPr>
        <w:ind w:firstLine="284"/>
        <w:jc w:val="both"/>
        <w:rPr>
          <w:sz w:val="22"/>
          <w:szCs w:val="22"/>
          <w:lang w:eastAsia="zh-CN"/>
        </w:rPr>
      </w:pPr>
      <w:r w:rsidRPr="00CE0A92">
        <w:rPr>
          <w:sz w:val="22"/>
          <w:szCs w:val="22"/>
          <w:lang w:eastAsia="zh-CN"/>
        </w:rPr>
        <w:t xml:space="preserve">Type 4: </w:t>
      </w:r>
      <w:r>
        <w:rPr>
          <w:sz w:val="22"/>
          <w:szCs w:val="22"/>
          <w:lang w:eastAsia="zh-CN"/>
        </w:rPr>
        <w:t>UE r</w:t>
      </w:r>
      <w:r w:rsidRPr="00CE0A92">
        <w:rPr>
          <w:sz w:val="22"/>
          <w:szCs w:val="22"/>
          <w:lang w:eastAsia="zh-CN"/>
        </w:rPr>
        <w:t xml:space="preserve">equest of CSI-RS </w:t>
      </w:r>
      <w:r>
        <w:rPr>
          <w:sz w:val="22"/>
          <w:szCs w:val="22"/>
          <w:lang w:eastAsia="zh-CN"/>
        </w:rPr>
        <w:t xml:space="preserve">transmission </w:t>
      </w:r>
      <w:r w:rsidRPr="00CE0A92">
        <w:rPr>
          <w:sz w:val="22"/>
          <w:szCs w:val="22"/>
          <w:lang w:eastAsia="zh-CN"/>
        </w:rPr>
        <w:t>for joint P-2/P-3</w:t>
      </w:r>
    </w:p>
    <w:p w14:paraId="72B9071A" w14:textId="111689DD" w:rsidR="00B94F1B" w:rsidRDefault="00B94F1B" w:rsidP="00B94F1B">
      <w:pPr>
        <w:ind w:firstLine="284"/>
        <w:jc w:val="both"/>
        <w:rPr>
          <w:sz w:val="22"/>
          <w:szCs w:val="22"/>
          <w:lang w:eastAsia="zh-CN"/>
        </w:rPr>
      </w:pPr>
      <w:r>
        <w:rPr>
          <w:sz w:val="22"/>
          <w:szCs w:val="22"/>
          <w:lang w:eastAsia="zh-CN"/>
        </w:rPr>
        <w:t xml:space="preserve">In the procedures above the Rx beam sweeping at the TRP should be used to receive the request(s) from UEs in different directions. As discussed in </w:t>
      </w:r>
      <w:r>
        <w:rPr>
          <w:sz w:val="22"/>
          <w:szCs w:val="22"/>
          <w:lang w:eastAsia="zh-CN"/>
        </w:rPr>
        <w:fldChar w:fldCharType="begin"/>
      </w:r>
      <w:r>
        <w:rPr>
          <w:sz w:val="22"/>
          <w:szCs w:val="22"/>
          <w:lang w:eastAsia="zh-CN"/>
        </w:rPr>
        <w:instrText xml:space="preserve"> REF _Ref465406482 \r \h </w:instrText>
      </w:r>
      <w:r>
        <w:rPr>
          <w:sz w:val="22"/>
          <w:szCs w:val="22"/>
          <w:lang w:eastAsia="zh-CN"/>
        </w:rPr>
      </w:r>
      <w:r>
        <w:rPr>
          <w:sz w:val="22"/>
          <w:szCs w:val="22"/>
          <w:lang w:eastAsia="zh-CN"/>
        </w:rPr>
        <w:fldChar w:fldCharType="separate"/>
      </w:r>
      <w:r w:rsidR="007674D0">
        <w:rPr>
          <w:sz w:val="22"/>
          <w:szCs w:val="22"/>
          <w:lang w:eastAsia="zh-CN"/>
        </w:rPr>
        <w:t>[5]</w:t>
      </w:r>
      <w:r>
        <w:rPr>
          <w:sz w:val="22"/>
          <w:szCs w:val="22"/>
          <w:lang w:eastAsia="zh-CN"/>
        </w:rPr>
        <w:fldChar w:fldCharType="end"/>
      </w:r>
      <w:r>
        <w:rPr>
          <w:sz w:val="22"/>
          <w:szCs w:val="22"/>
          <w:lang w:eastAsia="zh-CN"/>
        </w:rPr>
        <w:t xml:space="preserve">, the Rx beam sweeping can be applied to the PRACH to accomplish the UL beam management procedure U-1. So the PRACH can be one option to receive such UE request messages. In another option, the resources in PRACH for initial access and UE request message for beam recovery can be transmitted in </w:t>
      </w:r>
      <w:r w:rsidR="007674D0">
        <w:rPr>
          <w:sz w:val="22"/>
          <w:szCs w:val="22"/>
          <w:lang w:eastAsia="zh-CN"/>
        </w:rPr>
        <w:t>non-overlapping</w:t>
      </w:r>
      <w:r>
        <w:rPr>
          <w:sz w:val="22"/>
          <w:szCs w:val="22"/>
          <w:lang w:eastAsia="zh-CN"/>
        </w:rPr>
        <w:t xml:space="preserve"> resources. Then there can be two types of PRACH:</w:t>
      </w:r>
    </w:p>
    <w:p w14:paraId="3F526A5B" w14:textId="77777777" w:rsidR="00B94F1B" w:rsidRDefault="00B94F1B" w:rsidP="00B94F1B">
      <w:pPr>
        <w:ind w:firstLine="284"/>
        <w:jc w:val="both"/>
        <w:rPr>
          <w:sz w:val="22"/>
          <w:szCs w:val="22"/>
          <w:lang w:eastAsia="zh-CN"/>
        </w:rPr>
      </w:pPr>
      <w:r>
        <w:rPr>
          <w:sz w:val="22"/>
          <w:szCs w:val="22"/>
          <w:lang w:eastAsia="zh-CN"/>
        </w:rPr>
        <w:t>Type A PRACH: used for SR and/or UE request message transmission</w:t>
      </w:r>
    </w:p>
    <w:p w14:paraId="57C6ECEA" w14:textId="77777777" w:rsidR="00B94F1B" w:rsidRDefault="00B94F1B" w:rsidP="00B94F1B">
      <w:pPr>
        <w:ind w:firstLine="284"/>
        <w:jc w:val="both"/>
        <w:rPr>
          <w:sz w:val="22"/>
          <w:szCs w:val="22"/>
          <w:lang w:eastAsia="zh-CN"/>
        </w:rPr>
      </w:pPr>
      <w:r>
        <w:rPr>
          <w:sz w:val="22"/>
          <w:szCs w:val="22"/>
          <w:lang w:eastAsia="zh-CN"/>
        </w:rPr>
        <w:t>Type B PRACH: used for TRP level initial access and other possible message transmission</w:t>
      </w:r>
    </w:p>
    <w:p w14:paraId="057BAE45" w14:textId="77777777" w:rsidR="00B94F1B" w:rsidRDefault="00B94F1B" w:rsidP="00B94F1B">
      <w:pPr>
        <w:ind w:firstLine="284"/>
        <w:jc w:val="both"/>
        <w:rPr>
          <w:sz w:val="22"/>
          <w:szCs w:val="22"/>
          <w:lang w:eastAsia="zh-CN"/>
        </w:rPr>
      </w:pPr>
      <w:r>
        <w:rPr>
          <w:sz w:val="22"/>
          <w:szCs w:val="22"/>
          <w:lang w:eastAsia="zh-CN"/>
        </w:rPr>
        <w:t xml:space="preserve">The signal structure for type A PRACH and type B PRACH can be different as the type A PRACH is only used for connected mode UEs. To reduce overhead of PRACH, the two types of PRACH can be transmitted in the same </w:t>
      </w:r>
      <w:proofErr w:type="spellStart"/>
      <w:r>
        <w:rPr>
          <w:sz w:val="22"/>
          <w:szCs w:val="22"/>
          <w:lang w:eastAsia="zh-CN"/>
        </w:rPr>
        <w:t>subframe</w:t>
      </w:r>
      <w:proofErr w:type="spellEnd"/>
      <w:r>
        <w:rPr>
          <w:sz w:val="22"/>
          <w:szCs w:val="22"/>
          <w:lang w:eastAsia="zh-CN"/>
        </w:rPr>
        <w:t xml:space="preserve"> and mapped in a FDM manner as shown </w:t>
      </w:r>
      <w:r w:rsidRPr="00520D66">
        <w:rPr>
          <w:sz w:val="22"/>
          <w:szCs w:val="22"/>
          <w:lang w:eastAsia="zh-CN"/>
        </w:rPr>
        <w:t xml:space="preserve">in </w:t>
      </w:r>
      <w:r w:rsidRPr="00520D66">
        <w:rPr>
          <w:sz w:val="22"/>
          <w:szCs w:val="22"/>
          <w:lang w:eastAsia="zh-CN"/>
        </w:rPr>
        <w:fldChar w:fldCharType="begin"/>
      </w:r>
      <w:r w:rsidRPr="00520D66">
        <w:rPr>
          <w:sz w:val="22"/>
          <w:szCs w:val="22"/>
          <w:lang w:eastAsia="zh-CN"/>
        </w:rPr>
        <w:instrText xml:space="preserve"> REF _Ref465408260 \h </w:instrText>
      </w:r>
      <w:r>
        <w:rPr>
          <w:sz w:val="22"/>
          <w:szCs w:val="22"/>
          <w:lang w:eastAsia="zh-CN"/>
        </w:rPr>
        <w:instrText xml:space="preserve"> \* MERGEFORMAT </w:instrText>
      </w:r>
      <w:r w:rsidRPr="00520D66">
        <w:rPr>
          <w:sz w:val="22"/>
          <w:szCs w:val="22"/>
          <w:lang w:eastAsia="zh-CN"/>
        </w:rPr>
      </w:r>
      <w:r w:rsidRPr="00520D66">
        <w:rPr>
          <w:sz w:val="22"/>
          <w:szCs w:val="22"/>
          <w:lang w:eastAsia="zh-CN"/>
        </w:rPr>
        <w:fldChar w:fldCharType="separate"/>
      </w:r>
      <w:r w:rsidR="007674D0" w:rsidRPr="007674D0">
        <w:rPr>
          <w:sz w:val="22"/>
          <w:szCs w:val="22"/>
        </w:rPr>
        <w:t xml:space="preserve">Figure </w:t>
      </w:r>
      <w:r w:rsidR="007674D0" w:rsidRPr="007674D0">
        <w:rPr>
          <w:noProof/>
          <w:sz w:val="22"/>
          <w:szCs w:val="22"/>
        </w:rPr>
        <w:t>3</w:t>
      </w:r>
      <w:r w:rsidRPr="00520D66">
        <w:rPr>
          <w:sz w:val="22"/>
          <w:szCs w:val="22"/>
          <w:lang w:eastAsia="zh-CN"/>
        </w:rPr>
        <w:fldChar w:fldCharType="end"/>
      </w:r>
      <w:r>
        <w:rPr>
          <w:sz w:val="22"/>
          <w:szCs w:val="22"/>
          <w:lang w:eastAsia="zh-CN"/>
        </w:rPr>
        <w:t>. Note that they can be mapped continuously or discontinuously in frequency domain.</w:t>
      </w:r>
    </w:p>
    <w:p w14:paraId="74D937B3" w14:textId="77777777" w:rsidR="00B94F1B" w:rsidRDefault="00B94F1B" w:rsidP="00B94F1B">
      <w:pPr>
        <w:keepNext/>
        <w:ind w:firstLine="284"/>
        <w:jc w:val="center"/>
      </w:pPr>
      <w:r>
        <w:object w:dxaOrig="7110" w:dyaOrig="4936" w14:anchorId="5190C746">
          <v:shape id="_x0000_i1026" type="#_x0000_t75" style="width:247.5pt;height:171pt" o:ole="">
            <v:imagedata r:id="rId19" o:title=""/>
          </v:shape>
          <o:OLEObject Type="Embed" ProgID="Visio.Drawing.15" ShapeID="_x0000_i1026" DrawAspect="Content" ObjectID="_1539764964" r:id="rId20"/>
        </w:object>
      </w:r>
    </w:p>
    <w:p w14:paraId="4C3AB56E" w14:textId="77777777" w:rsidR="00B94F1B" w:rsidRDefault="00B94F1B" w:rsidP="00B94F1B">
      <w:pPr>
        <w:pStyle w:val="Caption"/>
        <w:jc w:val="center"/>
        <w:rPr>
          <w:sz w:val="22"/>
          <w:szCs w:val="22"/>
          <w:lang w:eastAsia="zh-CN"/>
        </w:rPr>
      </w:pPr>
      <w:bookmarkStart w:id="0" w:name="_Ref465408260"/>
      <w:r>
        <w:t xml:space="preserve">Figure </w:t>
      </w:r>
      <w:r>
        <w:fldChar w:fldCharType="begin"/>
      </w:r>
      <w:r>
        <w:instrText xml:space="preserve"> SEQ Figure \* ARABIC </w:instrText>
      </w:r>
      <w:r>
        <w:fldChar w:fldCharType="separate"/>
      </w:r>
      <w:r w:rsidR="007674D0">
        <w:rPr>
          <w:noProof/>
        </w:rPr>
        <w:t>3</w:t>
      </w:r>
      <w:r>
        <w:fldChar w:fldCharType="end"/>
      </w:r>
      <w:bookmarkEnd w:id="0"/>
      <w:r>
        <w:t xml:space="preserve"> </w:t>
      </w:r>
      <w:r>
        <w:rPr>
          <w:sz w:val="22"/>
          <w:szCs w:val="22"/>
          <w:lang w:eastAsia="zh-CN"/>
        </w:rPr>
        <w:t>E</w:t>
      </w:r>
      <w:r>
        <w:rPr>
          <w:rFonts w:hint="eastAsia"/>
          <w:sz w:val="22"/>
          <w:szCs w:val="22"/>
          <w:lang w:eastAsia="zh-CN"/>
        </w:rPr>
        <w:t xml:space="preserve">xample </w:t>
      </w:r>
      <w:r>
        <w:rPr>
          <w:sz w:val="22"/>
          <w:szCs w:val="22"/>
          <w:lang w:eastAsia="zh-CN"/>
        </w:rPr>
        <w:t>of</w:t>
      </w:r>
      <w:r>
        <w:rPr>
          <w:rFonts w:hint="eastAsia"/>
          <w:sz w:val="22"/>
          <w:szCs w:val="22"/>
          <w:lang w:eastAsia="zh-CN"/>
        </w:rPr>
        <w:t xml:space="preserve"> PRACH</w:t>
      </w:r>
      <w:r>
        <w:rPr>
          <w:sz w:val="22"/>
          <w:szCs w:val="22"/>
          <w:lang w:eastAsia="zh-CN"/>
        </w:rPr>
        <w:t xml:space="preserve"> structure</w:t>
      </w:r>
    </w:p>
    <w:p w14:paraId="034F09EB" w14:textId="77777777" w:rsidR="00B94F1B" w:rsidRDefault="00B94F1B" w:rsidP="00B94F1B">
      <w:pPr>
        <w:ind w:firstLine="284"/>
        <w:jc w:val="both"/>
        <w:rPr>
          <w:sz w:val="22"/>
          <w:szCs w:val="22"/>
          <w:lang w:eastAsia="zh-CN"/>
        </w:rPr>
      </w:pPr>
      <w:r>
        <w:rPr>
          <w:sz w:val="22"/>
          <w:szCs w:val="22"/>
          <w:lang w:eastAsia="zh-CN"/>
        </w:rPr>
        <w:t>I</w:t>
      </w:r>
      <w:r>
        <w:rPr>
          <w:rFonts w:hint="eastAsia"/>
          <w:sz w:val="22"/>
          <w:szCs w:val="22"/>
          <w:lang w:eastAsia="zh-CN"/>
        </w:rPr>
        <w:t xml:space="preserve">f </w:t>
      </w:r>
      <w:r>
        <w:rPr>
          <w:sz w:val="22"/>
          <w:szCs w:val="22"/>
          <w:lang w:eastAsia="zh-CN"/>
        </w:rPr>
        <w:t>the reciprocity is ensured at the TRP side, the Rx beam in type A PRACH resources can be one-to-one mapped to the beam in beam management reference signal for P-1. Then UE only needs to send type A PRACH sequence at the resource corresponding to the selected downlink beam. If the reciprocity is not guaranteed, the UE could transmit the type A PRACH repeatedly over multiple resources.</w:t>
      </w:r>
    </w:p>
    <w:p w14:paraId="0A3C1E64" w14:textId="77777777" w:rsidR="00B94F1B" w:rsidRPr="009C3815" w:rsidRDefault="00B94F1B" w:rsidP="00B94F1B">
      <w:pPr>
        <w:ind w:firstLine="284"/>
        <w:jc w:val="both"/>
        <w:rPr>
          <w:b/>
          <w:i/>
          <w:sz w:val="22"/>
          <w:szCs w:val="22"/>
          <w:lang w:eastAsia="zh-CN"/>
        </w:rPr>
      </w:pPr>
      <w:r w:rsidRPr="009C3815">
        <w:rPr>
          <w:b/>
          <w:i/>
          <w:sz w:val="22"/>
          <w:szCs w:val="22"/>
          <w:lang w:eastAsia="zh-CN"/>
        </w:rPr>
        <w:t xml:space="preserve">Proposal </w:t>
      </w:r>
      <w:r>
        <w:rPr>
          <w:b/>
          <w:i/>
          <w:sz w:val="22"/>
          <w:szCs w:val="22"/>
          <w:lang w:eastAsia="zh-CN"/>
        </w:rPr>
        <w:t>4</w:t>
      </w:r>
      <w:r w:rsidRPr="009C3815">
        <w:rPr>
          <w:b/>
          <w:i/>
          <w:sz w:val="22"/>
          <w:szCs w:val="22"/>
          <w:lang w:eastAsia="zh-CN"/>
        </w:rPr>
        <w:t>: UE initiated beam reporting should take into account the measurement report</w:t>
      </w:r>
      <w:r>
        <w:rPr>
          <w:b/>
          <w:i/>
          <w:sz w:val="22"/>
          <w:szCs w:val="22"/>
          <w:lang w:eastAsia="zh-CN"/>
        </w:rPr>
        <w:t xml:space="preserve"> </w:t>
      </w:r>
      <w:r w:rsidRPr="009C3815">
        <w:rPr>
          <w:b/>
          <w:i/>
          <w:sz w:val="22"/>
          <w:szCs w:val="22"/>
          <w:lang w:eastAsia="zh-CN"/>
        </w:rPr>
        <w:t xml:space="preserve">for </w:t>
      </w:r>
      <w:r>
        <w:rPr>
          <w:b/>
          <w:i/>
          <w:sz w:val="22"/>
          <w:szCs w:val="22"/>
          <w:lang w:eastAsia="zh-CN"/>
        </w:rPr>
        <w:t>reference signal</w:t>
      </w:r>
      <w:r w:rsidRPr="009C3815">
        <w:rPr>
          <w:b/>
          <w:i/>
          <w:sz w:val="22"/>
          <w:szCs w:val="22"/>
          <w:lang w:eastAsia="zh-CN"/>
        </w:rPr>
        <w:t xml:space="preserve"> in beam management </w:t>
      </w:r>
      <w:r>
        <w:rPr>
          <w:b/>
          <w:i/>
          <w:sz w:val="22"/>
          <w:szCs w:val="22"/>
          <w:lang w:eastAsia="zh-CN"/>
        </w:rPr>
        <w:t xml:space="preserve">procedures </w:t>
      </w:r>
      <w:r w:rsidRPr="009C3815">
        <w:rPr>
          <w:b/>
          <w:i/>
          <w:sz w:val="22"/>
          <w:szCs w:val="22"/>
          <w:lang w:eastAsia="zh-CN"/>
        </w:rPr>
        <w:t>P-1/P-2/P-3</w:t>
      </w:r>
      <w:r>
        <w:rPr>
          <w:b/>
          <w:i/>
          <w:sz w:val="22"/>
          <w:szCs w:val="22"/>
          <w:lang w:eastAsia="zh-CN"/>
        </w:rPr>
        <w:t>.</w:t>
      </w:r>
      <w:r w:rsidRPr="009C3815">
        <w:rPr>
          <w:b/>
          <w:i/>
          <w:sz w:val="22"/>
          <w:szCs w:val="22"/>
          <w:lang w:eastAsia="zh-CN"/>
        </w:rPr>
        <w:t xml:space="preserve"> </w:t>
      </w:r>
    </w:p>
    <w:p w14:paraId="3F66A7A4" w14:textId="77777777" w:rsidR="00B94F1B" w:rsidRDefault="00B94F1B" w:rsidP="00B94F1B">
      <w:pPr>
        <w:ind w:firstLine="284"/>
        <w:jc w:val="both"/>
        <w:rPr>
          <w:b/>
          <w:i/>
          <w:sz w:val="22"/>
          <w:szCs w:val="22"/>
          <w:lang w:eastAsia="zh-CN"/>
        </w:rPr>
      </w:pPr>
      <w:r w:rsidRPr="009C3815">
        <w:rPr>
          <w:b/>
          <w:i/>
          <w:sz w:val="22"/>
          <w:szCs w:val="22"/>
          <w:lang w:eastAsia="zh-CN"/>
        </w:rPr>
        <w:t xml:space="preserve">Proposal </w:t>
      </w:r>
      <w:r>
        <w:rPr>
          <w:b/>
          <w:i/>
          <w:sz w:val="22"/>
          <w:szCs w:val="22"/>
          <w:lang w:eastAsia="zh-CN"/>
        </w:rPr>
        <w:t>5</w:t>
      </w:r>
      <w:r w:rsidRPr="009C3815">
        <w:rPr>
          <w:b/>
          <w:i/>
          <w:sz w:val="22"/>
          <w:szCs w:val="22"/>
          <w:lang w:eastAsia="zh-CN"/>
        </w:rPr>
        <w:t xml:space="preserve">: UE request message can be received </w:t>
      </w:r>
      <w:r>
        <w:rPr>
          <w:b/>
          <w:i/>
          <w:sz w:val="22"/>
          <w:szCs w:val="22"/>
          <w:lang w:eastAsia="zh-CN"/>
        </w:rPr>
        <w:t xml:space="preserve">at the TRP </w:t>
      </w:r>
      <w:r w:rsidRPr="009C3815">
        <w:rPr>
          <w:b/>
          <w:i/>
          <w:sz w:val="22"/>
          <w:szCs w:val="22"/>
          <w:lang w:eastAsia="zh-CN"/>
        </w:rPr>
        <w:t>based on beam sweeping operation</w:t>
      </w:r>
      <w:r>
        <w:rPr>
          <w:b/>
          <w:i/>
          <w:sz w:val="22"/>
          <w:szCs w:val="22"/>
          <w:lang w:eastAsia="zh-CN"/>
        </w:rPr>
        <w:t>, e.g. PRACH or other channel supporting beam sweeping operation.</w:t>
      </w:r>
    </w:p>
    <w:p w14:paraId="603A09B8" w14:textId="77777777" w:rsidR="00B94F1B" w:rsidRPr="00002509" w:rsidRDefault="00B94F1B" w:rsidP="00B94F1B">
      <w:pPr>
        <w:pStyle w:val="Heading1"/>
        <w:numPr>
          <w:ilvl w:val="0"/>
          <w:numId w:val="5"/>
        </w:numPr>
        <w:pBdr>
          <w:top w:val="single" w:sz="12" w:space="4" w:color="auto"/>
        </w:pBdr>
        <w:rPr>
          <w:rFonts w:cs="Arial"/>
          <w:lang w:val="en-US"/>
        </w:rPr>
      </w:pPr>
      <w:r w:rsidRPr="00002509">
        <w:rPr>
          <w:rFonts w:cs="Arial" w:hint="eastAsia"/>
          <w:lang w:val="en-US"/>
        </w:rPr>
        <w:t>Conclusion</w:t>
      </w:r>
    </w:p>
    <w:p w14:paraId="2D93CFE1" w14:textId="77777777" w:rsidR="00B94F1B" w:rsidRDefault="00B94F1B" w:rsidP="00B94F1B">
      <w:pPr>
        <w:ind w:firstLine="284"/>
        <w:jc w:val="both"/>
        <w:rPr>
          <w:sz w:val="22"/>
          <w:szCs w:val="22"/>
          <w:lang w:eastAsia="zh-CN"/>
        </w:rPr>
      </w:pPr>
      <w:r w:rsidRPr="0020001D">
        <w:rPr>
          <w:sz w:val="22"/>
          <w:szCs w:val="22"/>
          <w:lang w:eastAsia="zh-CN"/>
        </w:rPr>
        <w:t xml:space="preserve">In this contribution we </w:t>
      </w:r>
      <w:r>
        <w:rPr>
          <w:sz w:val="22"/>
          <w:szCs w:val="22"/>
          <w:lang w:eastAsia="zh-CN"/>
        </w:rPr>
        <w:t xml:space="preserve">have </w:t>
      </w:r>
      <w:r w:rsidRPr="0020001D">
        <w:rPr>
          <w:sz w:val="22"/>
          <w:szCs w:val="22"/>
          <w:lang w:eastAsia="zh-CN"/>
        </w:rPr>
        <w:t>provide</w:t>
      </w:r>
      <w:r>
        <w:rPr>
          <w:sz w:val="22"/>
          <w:szCs w:val="22"/>
          <w:lang w:eastAsia="zh-CN"/>
        </w:rPr>
        <w:t>d our views on b</w:t>
      </w:r>
      <w:r w:rsidRPr="00D2265B">
        <w:rPr>
          <w:sz w:val="22"/>
          <w:szCs w:val="22"/>
          <w:lang w:eastAsia="zh-CN"/>
        </w:rPr>
        <w:t>eam recovery, network initiated beam recovery as well as UE initiated beam recovery.</w:t>
      </w:r>
      <w:r>
        <w:rPr>
          <w:sz w:val="22"/>
          <w:szCs w:val="22"/>
          <w:lang w:eastAsia="zh-CN"/>
        </w:rPr>
        <w:t xml:space="preserve"> Also, we discussed UE initiated beam reporting. From the discussion, we have the following proposals.</w:t>
      </w:r>
    </w:p>
    <w:p w14:paraId="795B7C54" w14:textId="77777777" w:rsidR="003230A1" w:rsidRDefault="003230A1" w:rsidP="003230A1">
      <w:pPr>
        <w:ind w:firstLine="284"/>
        <w:jc w:val="both"/>
        <w:rPr>
          <w:b/>
          <w:i/>
          <w:sz w:val="22"/>
          <w:szCs w:val="22"/>
          <w:lang w:eastAsia="zh-CN"/>
        </w:rPr>
      </w:pPr>
      <w:r w:rsidRPr="00A37F2F">
        <w:rPr>
          <w:b/>
          <w:i/>
          <w:sz w:val="22"/>
          <w:szCs w:val="22"/>
          <w:lang w:eastAsia="zh-CN"/>
        </w:rPr>
        <w:t xml:space="preserve">Proposal 1: </w:t>
      </w:r>
      <w:r>
        <w:rPr>
          <w:b/>
          <w:i/>
          <w:sz w:val="22"/>
          <w:szCs w:val="22"/>
          <w:lang w:eastAsia="zh-CN"/>
        </w:rPr>
        <w:t>NR supports NW initiated beam recovery mechanism.</w:t>
      </w:r>
    </w:p>
    <w:p w14:paraId="6A6E62C6" w14:textId="77777777" w:rsidR="003230A1" w:rsidRDefault="003230A1" w:rsidP="003230A1">
      <w:pPr>
        <w:ind w:firstLine="284"/>
        <w:jc w:val="both"/>
        <w:rPr>
          <w:b/>
          <w:i/>
          <w:sz w:val="22"/>
          <w:szCs w:val="22"/>
          <w:lang w:eastAsia="zh-CN"/>
        </w:rPr>
      </w:pPr>
      <w:r w:rsidRPr="002D4848">
        <w:rPr>
          <w:b/>
          <w:i/>
          <w:sz w:val="22"/>
          <w:szCs w:val="22"/>
          <w:lang w:eastAsia="zh-CN"/>
        </w:rPr>
        <w:t xml:space="preserve">Proposal </w:t>
      </w:r>
      <w:r>
        <w:rPr>
          <w:b/>
          <w:i/>
          <w:sz w:val="22"/>
          <w:szCs w:val="22"/>
          <w:lang w:eastAsia="zh-CN"/>
        </w:rPr>
        <w:t>2:</w:t>
      </w:r>
      <w:r w:rsidRPr="002D4848">
        <w:rPr>
          <w:b/>
          <w:i/>
          <w:sz w:val="22"/>
          <w:szCs w:val="22"/>
          <w:lang w:eastAsia="zh-CN"/>
        </w:rPr>
        <w:t xml:space="preserve"> Support </w:t>
      </w:r>
      <w:r>
        <w:rPr>
          <w:b/>
          <w:i/>
          <w:sz w:val="22"/>
          <w:szCs w:val="22"/>
          <w:lang w:eastAsia="zh-CN"/>
        </w:rPr>
        <w:t xml:space="preserve">NW </w:t>
      </w:r>
      <w:r w:rsidRPr="002D4848">
        <w:rPr>
          <w:b/>
          <w:i/>
          <w:sz w:val="22"/>
          <w:szCs w:val="22"/>
          <w:lang w:eastAsia="zh-CN"/>
        </w:rPr>
        <w:t>beam recovery mechanism using NR PDCCH</w:t>
      </w:r>
    </w:p>
    <w:p w14:paraId="27D02B76" w14:textId="77777777" w:rsidR="003230A1" w:rsidRPr="00432413" w:rsidRDefault="003230A1" w:rsidP="003230A1">
      <w:pPr>
        <w:numPr>
          <w:ilvl w:val="1"/>
          <w:numId w:val="25"/>
        </w:numPr>
        <w:overflowPunct/>
        <w:autoSpaceDE/>
        <w:autoSpaceDN/>
        <w:adjustRightInd/>
        <w:spacing w:after="0"/>
        <w:textAlignment w:val="auto"/>
        <w:rPr>
          <w:rFonts w:eastAsia="MS Mincho"/>
          <w:i/>
          <w:sz w:val="22"/>
          <w:szCs w:val="22"/>
          <w:lang w:val="en-US" w:eastAsia="ja-JP"/>
        </w:rPr>
      </w:pPr>
      <w:r w:rsidRPr="00432413">
        <w:rPr>
          <w:rFonts w:eastAsia="MS Mincho"/>
          <w:i/>
          <w:sz w:val="22"/>
          <w:szCs w:val="22"/>
          <w:lang w:val="en-US" w:eastAsia="ja-JP"/>
        </w:rPr>
        <w:t>Configure UE to receive NR PDCCH using multiple beams</w:t>
      </w:r>
    </w:p>
    <w:p w14:paraId="7820060F" w14:textId="77777777" w:rsidR="003230A1" w:rsidRDefault="003230A1" w:rsidP="003230A1">
      <w:pPr>
        <w:numPr>
          <w:ilvl w:val="1"/>
          <w:numId w:val="25"/>
        </w:numPr>
        <w:overflowPunct/>
        <w:autoSpaceDE/>
        <w:autoSpaceDN/>
        <w:adjustRightInd/>
        <w:spacing w:after="0"/>
        <w:textAlignment w:val="auto"/>
        <w:rPr>
          <w:rFonts w:eastAsia="MS Mincho"/>
          <w:i/>
          <w:sz w:val="22"/>
          <w:szCs w:val="22"/>
          <w:lang w:val="en-US" w:eastAsia="ja-JP"/>
        </w:rPr>
      </w:pPr>
      <w:r w:rsidRPr="00432413">
        <w:rPr>
          <w:rFonts w:eastAsia="MS Mincho"/>
          <w:i/>
          <w:sz w:val="22"/>
          <w:szCs w:val="22"/>
          <w:lang w:val="en-US" w:eastAsia="ja-JP"/>
        </w:rPr>
        <w:t>Include Beam Switch Command in DCI</w:t>
      </w:r>
    </w:p>
    <w:p w14:paraId="4059DA0A" w14:textId="4BD2A710" w:rsidR="003230A1" w:rsidRPr="003230A1" w:rsidRDefault="003230A1" w:rsidP="003230A1">
      <w:pPr>
        <w:ind w:firstLine="284"/>
        <w:jc w:val="both"/>
        <w:rPr>
          <w:b/>
          <w:i/>
          <w:sz w:val="22"/>
          <w:szCs w:val="22"/>
          <w:lang w:eastAsia="zh-CN"/>
        </w:rPr>
      </w:pPr>
      <w:r w:rsidRPr="003230A1">
        <w:rPr>
          <w:b/>
          <w:i/>
          <w:sz w:val="22"/>
          <w:szCs w:val="22"/>
          <w:lang w:eastAsia="zh-CN"/>
        </w:rPr>
        <w:t>Proposal 3: To support fast beam recovery, UE initiated beam reporting should be supported in NR as complementary to the network triggered beam reporting.</w:t>
      </w:r>
    </w:p>
    <w:p w14:paraId="52E10CE1" w14:textId="77777777" w:rsidR="003230A1" w:rsidRPr="009C3815" w:rsidRDefault="003230A1" w:rsidP="003230A1">
      <w:pPr>
        <w:ind w:firstLine="284"/>
        <w:jc w:val="both"/>
        <w:rPr>
          <w:b/>
          <w:i/>
          <w:sz w:val="22"/>
          <w:szCs w:val="22"/>
          <w:lang w:eastAsia="zh-CN"/>
        </w:rPr>
      </w:pPr>
      <w:r w:rsidRPr="009C3815">
        <w:rPr>
          <w:b/>
          <w:i/>
          <w:sz w:val="22"/>
          <w:szCs w:val="22"/>
          <w:lang w:eastAsia="zh-CN"/>
        </w:rPr>
        <w:t xml:space="preserve">Proposal </w:t>
      </w:r>
      <w:r>
        <w:rPr>
          <w:b/>
          <w:i/>
          <w:sz w:val="22"/>
          <w:szCs w:val="22"/>
          <w:lang w:eastAsia="zh-CN"/>
        </w:rPr>
        <w:t>4</w:t>
      </w:r>
      <w:r w:rsidRPr="009C3815">
        <w:rPr>
          <w:b/>
          <w:i/>
          <w:sz w:val="22"/>
          <w:szCs w:val="22"/>
          <w:lang w:eastAsia="zh-CN"/>
        </w:rPr>
        <w:t>: UE initiated beam reporting should take into account the measurement report</w:t>
      </w:r>
      <w:r>
        <w:rPr>
          <w:b/>
          <w:i/>
          <w:sz w:val="22"/>
          <w:szCs w:val="22"/>
          <w:lang w:eastAsia="zh-CN"/>
        </w:rPr>
        <w:t xml:space="preserve"> </w:t>
      </w:r>
      <w:r w:rsidRPr="009C3815">
        <w:rPr>
          <w:b/>
          <w:i/>
          <w:sz w:val="22"/>
          <w:szCs w:val="22"/>
          <w:lang w:eastAsia="zh-CN"/>
        </w:rPr>
        <w:t xml:space="preserve">for </w:t>
      </w:r>
      <w:r>
        <w:rPr>
          <w:b/>
          <w:i/>
          <w:sz w:val="22"/>
          <w:szCs w:val="22"/>
          <w:lang w:eastAsia="zh-CN"/>
        </w:rPr>
        <w:t>reference signal</w:t>
      </w:r>
      <w:r w:rsidRPr="009C3815">
        <w:rPr>
          <w:b/>
          <w:i/>
          <w:sz w:val="22"/>
          <w:szCs w:val="22"/>
          <w:lang w:eastAsia="zh-CN"/>
        </w:rPr>
        <w:t xml:space="preserve"> in beam management </w:t>
      </w:r>
      <w:r>
        <w:rPr>
          <w:b/>
          <w:i/>
          <w:sz w:val="22"/>
          <w:szCs w:val="22"/>
          <w:lang w:eastAsia="zh-CN"/>
        </w:rPr>
        <w:t xml:space="preserve">procedures </w:t>
      </w:r>
      <w:r w:rsidRPr="009C3815">
        <w:rPr>
          <w:b/>
          <w:i/>
          <w:sz w:val="22"/>
          <w:szCs w:val="22"/>
          <w:lang w:eastAsia="zh-CN"/>
        </w:rPr>
        <w:t>P-1/P-2/P-3</w:t>
      </w:r>
      <w:r>
        <w:rPr>
          <w:b/>
          <w:i/>
          <w:sz w:val="22"/>
          <w:szCs w:val="22"/>
          <w:lang w:eastAsia="zh-CN"/>
        </w:rPr>
        <w:t>.</w:t>
      </w:r>
      <w:r w:rsidRPr="009C3815">
        <w:rPr>
          <w:b/>
          <w:i/>
          <w:sz w:val="22"/>
          <w:szCs w:val="22"/>
          <w:lang w:eastAsia="zh-CN"/>
        </w:rPr>
        <w:t xml:space="preserve"> </w:t>
      </w:r>
    </w:p>
    <w:p w14:paraId="1EB7F91E" w14:textId="77777777" w:rsidR="003230A1" w:rsidRDefault="003230A1" w:rsidP="003230A1">
      <w:pPr>
        <w:ind w:firstLine="284"/>
        <w:jc w:val="both"/>
        <w:rPr>
          <w:b/>
          <w:i/>
          <w:sz w:val="22"/>
          <w:szCs w:val="22"/>
          <w:lang w:eastAsia="zh-CN"/>
        </w:rPr>
      </w:pPr>
      <w:r w:rsidRPr="009C3815">
        <w:rPr>
          <w:b/>
          <w:i/>
          <w:sz w:val="22"/>
          <w:szCs w:val="22"/>
          <w:lang w:eastAsia="zh-CN"/>
        </w:rPr>
        <w:t xml:space="preserve">Proposal </w:t>
      </w:r>
      <w:r>
        <w:rPr>
          <w:b/>
          <w:i/>
          <w:sz w:val="22"/>
          <w:szCs w:val="22"/>
          <w:lang w:eastAsia="zh-CN"/>
        </w:rPr>
        <w:t>5</w:t>
      </w:r>
      <w:r w:rsidRPr="009C3815">
        <w:rPr>
          <w:b/>
          <w:i/>
          <w:sz w:val="22"/>
          <w:szCs w:val="22"/>
          <w:lang w:eastAsia="zh-CN"/>
        </w:rPr>
        <w:t xml:space="preserve">: UE request message can be received </w:t>
      </w:r>
      <w:r>
        <w:rPr>
          <w:b/>
          <w:i/>
          <w:sz w:val="22"/>
          <w:szCs w:val="22"/>
          <w:lang w:eastAsia="zh-CN"/>
        </w:rPr>
        <w:t xml:space="preserve">at the TRP </w:t>
      </w:r>
      <w:r w:rsidRPr="009C3815">
        <w:rPr>
          <w:b/>
          <w:i/>
          <w:sz w:val="22"/>
          <w:szCs w:val="22"/>
          <w:lang w:eastAsia="zh-CN"/>
        </w:rPr>
        <w:t>based on beam sweeping operation</w:t>
      </w:r>
      <w:r>
        <w:rPr>
          <w:b/>
          <w:i/>
          <w:sz w:val="22"/>
          <w:szCs w:val="22"/>
          <w:lang w:eastAsia="zh-CN"/>
        </w:rPr>
        <w:t>, e.g. PRACH or other channel supporting beam sweeping operation.</w:t>
      </w:r>
    </w:p>
    <w:p w14:paraId="45BD9036" w14:textId="77777777" w:rsidR="003230A1" w:rsidRPr="003230A1" w:rsidRDefault="003230A1" w:rsidP="003230A1">
      <w:pPr>
        <w:ind w:firstLine="284"/>
        <w:jc w:val="both"/>
        <w:rPr>
          <w:b/>
          <w:i/>
          <w:sz w:val="22"/>
          <w:szCs w:val="22"/>
          <w:lang w:val="en-US" w:eastAsia="zh-CN"/>
        </w:rPr>
      </w:pPr>
      <w:bookmarkStart w:id="1" w:name="_GoBack"/>
      <w:bookmarkEnd w:id="1"/>
    </w:p>
    <w:p w14:paraId="0D868C6B" w14:textId="77777777" w:rsidR="00B94F1B" w:rsidRPr="00534451" w:rsidRDefault="00B94F1B" w:rsidP="00B94F1B">
      <w:pPr>
        <w:pStyle w:val="Heading1"/>
        <w:pBdr>
          <w:top w:val="single" w:sz="12" w:space="4" w:color="auto"/>
        </w:pBdr>
        <w:ind w:left="0" w:firstLine="0"/>
        <w:rPr>
          <w:rFonts w:cs="Arial"/>
          <w:lang w:val="en-US" w:eastAsia="zh-CN"/>
        </w:rPr>
      </w:pPr>
      <w:r w:rsidRPr="00FF2077">
        <w:rPr>
          <w:rFonts w:cs="Arial"/>
          <w:lang w:val="en-US"/>
        </w:rPr>
        <w:t>References</w:t>
      </w:r>
    </w:p>
    <w:p w14:paraId="7DC59173" w14:textId="77777777" w:rsidR="00B94F1B" w:rsidRDefault="00B94F1B" w:rsidP="00B94F1B">
      <w:pPr>
        <w:numPr>
          <w:ilvl w:val="0"/>
          <w:numId w:val="2"/>
        </w:numPr>
        <w:rPr>
          <w:sz w:val="22"/>
          <w:szCs w:val="22"/>
          <w:lang w:val="en-US" w:eastAsia="ja-JP"/>
        </w:rPr>
      </w:pPr>
      <w:bookmarkStart w:id="2" w:name="_Ref465406897"/>
      <w:r w:rsidRPr="00CF3112">
        <w:rPr>
          <w:rFonts w:hint="eastAsia"/>
          <w:sz w:val="22"/>
          <w:szCs w:val="22"/>
          <w:lang w:val="en-US" w:eastAsia="ja-JP"/>
        </w:rPr>
        <w:t xml:space="preserve">3GPP </w:t>
      </w:r>
      <w:r>
        <w:rPr>
          <w:sz w:val="22"/>
          <w:szCs w:val="22"/>
          <w:lang w:val="en-US" w:eastAsia="ja-JP"/>
        </w:rPr>
        <w:t>Chairman's Notes RAN1#86b</w:t>
      </w:r>
      <w:bookmarkEnd w:id="2"/>
    </w:p>
    <w:p w14:paraId="1F69EBE7" w14:textId="77777777" w:rsidR="00B94F1B" w:rsidRDefault="00B94F1B" w:rsidP="00B94F1B">
      <w:pPr>
        <w:numPr>
          <w:ilvl w:val="0"/>
          <w:numId w:val="2"/>
        </w:numPr>
        <w:rPr>
          <w:sz w:val="22"/>
          <w:szCs w:val="22"/>
          <w:lang w:val="en-US" w:eastAsia="ja-JP"/>
        </w:rPr>
      </w:pPr>
      <w:bookmarkStart w:id="3" w:name="_Ref465407966"/>
      <w:bookmarkStart w:id="4" w:name="_Ref465406798"/>
      <w:bookmarkStart w:id="5" w:name="_Ref465252135"/>
      <w:r>
        <w:rPr>
          <w:sz w:val="22"/>
          <w:szCs w:val="22"/>
          <w:lang w:eastAsia="zh-CN"/>
        </w:rPr>
        <w:lastRenderedPageBreak/>
        <w:t>R1-1609519, “</w:t>
      </w:r>
      <w:r w:rsidRPr="00DE7E42">
        <w:rPr>
          <w:sz w:val="22"/>
          <w:szCs w:val="22"/>
          <w:lang w:eastAsia="zh-CN"/>
        </w:rPr>
        <w:t>Discussion on Beamforming for NR PDCCH</w:t>
      </w:r>
      <w:r>
        <w:rPr>
          <w:sz w:val="22"/>
          <w:szCs w:val="22"/>
          <w:lang w:eastAsia="zh-CN"/>
        </w:rPr>
        <w:t>”, Intel Corporation</w:t>
      </w:r>
      <w:bookmarkEnd w:id="3"/>
    </w:p>
    <w:p w14:paraId="3D8BD1F6" w14:textId="641CA4F2" w:rsidR="00B94F1B" w:rsidRDefault="00B94F1B" w:rsidP="00F039B9">
      <w:pPr>
        <w:numPr>
          <w:ilvl w:val="0"/>
          <w:numId w:val="2"/>
        </w:numPr>
        <w:rPr>
          <w:sz w:val="22"/>
          <w:szCs w:val="22"/>
          <w:lang w:val="en-US" w:eastAsia="ja-JP"/>
        </w:rPr>
      </w:pPr>
      <w:bookmarkStart w:id="6" w:name="_Ref465408547"/>
      <w:r w:rsidRPr="004875B9">
        <w:rPr>
          <w:sz w:val="22"/>
          <w:szCs w:val="22"/>
          <w:lang w:val="en-US" w:eastAsia="ja-JP"/>
        </w:rPr>
        <w:t>R1-</w:t>
      </w:r>
      <w:r w:rsidR="00F039B9">
        <w:rPr>
          <w:sz w:val="22"/>
          <w:szCs w:val="22"/>
          <w:lang w:val="en-US" w:eastAsia="ja-JP"/>
        </w:rPr>
        <w:t>1611985</w:t>
      </w:r>
      <w:r>
        <w:rPr>
          <w:sz w:val="22"/>
          <w:szCs w:val="22"/>
          <w:lang w:val="en-US" w:eastAsia="ja-JP"/>
        </w:rPr>
        <w:t>, “</w:t>
      </w:r>
      <w:r w:rsidR="00F039B9" w:rsidRPr="00F039B9">
        <w:rPr>
          <w:sz w:val="22"/>
          <w:szCs w:val="22"/>
          <w:lang w:val="en-US" w:eastAsia="ja-JP"/>
        </w:rPr>
        <w:t>Reference signal and procedure for Beam Management P-1</w:t>
      </w:r>
      <w:r>
        <w:rPr>
          <w:sz w:val="22"/>
          <w:szCs w:val="22"/>
          <w:lang w:val="en-US" w:eastAsia="ja-JP"/>
        </w:rPr>
        <w:t xml:space="preserve">”, </w:t>
      </w:r>
      <w:r w:rsidRPr="004875B9">
        <w:rPr>
          <w:sz w:val="22"/>
          <w:szCs w:val="22"/>
          <w:lang w:val="en-US" w:eastAsia="ja-JP"/>
        </w:rPr>
        <w:t>Intel Corporation</w:t>
      </w:r>
      <w:bookmarkEnd w:id="4"/>
      <w:bookmarkEnd w:id="6"/>
    </w:p>
    <w:p w14:paraId="3802AA6D" w14:textId="0C8EB787" w:rsidR="00B94F1B" w:rsidRDefault="00B94F1B" w:rsidP="00F039B9">
      <w:pPr>
        <w:numPr>
          <w:ilvl w:val="0"/>
          <w:numId w:val="2"/>
        </w:numPr>
        <w:rPr>
          <w:sz w:val="22"/>
          <w:szCs w:val="22"/>
          <w:lang w:val="en-US" w:eastAsia="ja-JP"/>
        </w:rPr>
      </w:pPr>
      <w:bookmarkStart w:id="7" w:name="_Ref465406805"/>
      <w:r w:rsidRPr="004875B9">
        <w:rPr>
          <w:sz w:val="22"/>
          <w:szCs w:val="22"/>
          <w:lang w:val="en-US" w:eastAsia="ja-JP"/>
        </w:rPr>
        <w:t>R1-</w:t>
      </w:r>
      <w:r w:rsidR="00F039B9">
        <w:rPr>
          <w:sz w:val="22"/>
          <w:szCs w:val="22"/>
          <w:lang w:val="en-US" w:eastAsia="ja-JP"/>
        </w:rPr>
        <w:t>1611986</w:t>
      </w:r>
      <w:r>
        <w:rPr>
          <w:sz w:val="22"/>
          <w:szCs w:val="22"/>
          <w:lang w:val="en-US" w:eastAsia="ja-JP"/>
        </w:rPr>
        <w:t>, “</w:t>
      </w:r>
      <w:r w:rsidR="00F039B9" w:rsidRPr="00F039B9">
        <w:rPr>
          <w:sz w:val="22"/>
          <w:szCs w:val="22"/>
          <w:lang w:val="en-US" w:eastAsia="ja-JP"/>
        </w:rPr>
        <w:t>Reference signal and procedure for Beam Management P-2 and P-3</w:t>
      </w:r>
      <w:r>
        <w:rPr>
          <w:sz w:val="22"/>
          <w:szCs w:val="22"/>
          <w:lang w:val="en-US" w:eastAsia="ja-JP"/>
        </w:rPr>
        <w:t xml:space="preserve">”, </w:t>
      </w:r>
      <w:r w:rsidRPr="004875B9">
        <w:rPr>
          <w:sz w:val="22"/>
          <w:szCs w:val="22"/>
          <w:lang w:val="en-US" w:eastAsia="ja-JP"/>
        </w:rPr>
        <w:t>Intel Corporation</w:t>
      </w:r>
      <w:bookmarkEnd w:id="7"/>
    </w:p>
    <w:p w14:paraId="5950EC31" w14:textId="494F5F9A" w:rsidR="00B94F1B" w:rsidRPr="004875B9" w:rsidRDefault="00B94F1B" w:rsidP="00B94F1B">
      <w:pPr>
        <w:numPr>
          <w:ilvl w:val="0"/>
          <w:numId w:val="2"/>
        </w:numPr>
        <w:rPr>
          <w:sz w:val="22"/>
          <w:szCs w:val="22"/>
          <w:lang w:val="en-US" w:eastAsia="ja-JP"/>
        </w:rPr>
      </w:pPr>
      <w:bookmarkStart w:id="8" w:name="_Ref465406482"/>
      <w:bookmarkEnd w:id="5"/>
      <w:r>
        <w:rPr>
          <w:rFonts w:hint="eastAsia"/>
          <w:sz w:val="22"/>
          <w:szCs w:val="22"/>
          <w:lang w:val="en-US" w:eastAsia="zh-CN"/>
        </w:rPr>
        <w:t>R1-</w:t>
      </w:r>
      <w:r w:rsidR="00F039B9">
        <w:rPr>
          <w:sz w:val="22"/>
          <w:szCs w:val="22"/>
          <w:lang w:val="en-US" w:eastAsia="zh-CN"/>
        </w:rPr>
        <w:t>1611987</w:t>
      </w:r>
      <w:r>
        <w:rPr>
          <w:rFonts w:hint="eastAsia"/>
          <w:sz w:val="22"/>
          <w:szCs w:val="22"/>
          <w:lang w:val="en-US" w:eastAsia="zh-CN"/>
        </w:rPr>
        <w:t xml:space="preserve">, </w:t>
      </w:r>
      <w:r>
        <w:rPr>
          <w:sz w:val="22"/>
          <w:szCs w:val="22"/>
          <w:lang w:val="en-US" w:eastAsia="zh-CN"/>
        </w:rPr>
        <w:t>“</w:t>
      </w:r>
      <w:r w:rsidR="00F039B9">
        <w:rPr>
          <w:sz w:val="22"/>
          <w:szCs w:val="22"/>
          <w:lang w:val="en-US" w:eastAsia="zh-CN"/>
        </w:rPr>
        <w:t>O</w:t>
      </w:r>
      <w:r>
        <w:rPr>
          <w:sz w:val="22"/>
          <w:szCs w:val="22"/>
          <w:lang w:val="en-US" w:eastAsia="zh-CN"/>
        </w:rPr>
        <w:t xml:space="preserve">n </w:t>
      </w:r>
      <w:r w:rsidR="00F039B9">
        <w:rPr>
          <w:sz w:val="22"/>
          <w:szCs w:val="22"/>
          <w:lang w:val="en-US" w:eastAsia="zh-CN"/>
        </w:rPr>
        <w:t>uplink</w:t>
      </w:r>
      <w:r>
        <w:rPr>
          <w:sz w:val="22"/>
          <w:szCs w:val="22"/>
          <w:lang w:val="en-US" w:eastAsia="zh-CN"/>
        </w:rPr>
        <w:t xml:space="preserve"> Beam Management”, </w:t>
      </w:r>
      <w:r w:rsidRPr="004875B9">
        <w:rPr>
          <w:sz w:val="22"/>
          <w:szCs w:val="22"/>
          <w:lang w:val="en-US" w:eastAsia="ja-JP"/>
        </w:rPr>
        <w:t>Intel Corporation</w:t>
      </w:r>
      <w:bookmarkEnd w:id="8"/>
    </w:p>
    <w:p w14:paraId="1081F06A" w14:textId="77777777" w:rsidR="00B94F1B" w:rsidRDefault="00B94F1B" w:rsidP="00B94F1B">
      <w:pPr>
        <w:overflowPunct/>
        <w:autoSpaceDE/>
        <w:autoSpaceDN/>
        <w:adjustRightInd/>
        <w:spacing w:after="0"/>
        <w:textAlignment w:val="auto"/>
        <w:rPr>
          <w:rFonts w:ascii="Arial" w:hAnsi="Arial" w:cs="Arial"/>
          <w:sz w:val="36"/>
          <w:lang w:val="en-US"/>
        </w:rPr>
      </w:pPr>
    </w:p>
    <w:p w14:paraId="718AC03F" w14:textId="1A70EC2D" w:rsidR="000725C2" w:rsidRPr="00B94F1B" w:rsidRDefault="000725C2" w:rsidP="00B94F1B">
      <w:pPr>
        <w:rPr>
          <w:lang w:val="en-US"/>
        </w:rPr>
      </w:pPr>
    </w:p>
    <w:sectPr w:rsidR="000725C2" w:rsidRPr="00B94F1B" w:rsidSect="00733B1F">
      <w:headerReference w:type="even" r:id="rId21"/>
      <w:footerReference w:type="even" r:id="rId22"/>
      <w:footerReference w:type="default" r:id="rId2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4F520" w14:textId="77777777" w:rsidR="00C41C84" w:rsidRDefault="00C41C84">
      <w:r>
        <w:separator/>
      </w:r>
    </w:p>
  </w:endnote>
  <w:endnote w:type="continuationSeparator" w:id="0">
    <w:p w14:paraId="2A24D3BD" w14:textId="77777777" w:rsidR="00C41C84" w:rsidRDefault="00C41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230A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30A1">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8A10C" w14:textId="77777777" w:rsidR="00C41C84" w:rsidRDefault="00C41C84">
      <w:r>
        <w:separator/>
      </w:r>
    </w:p>
  </w:footnote>
  <w:footnote w:type="continuationSeparator" w:id="0">
    <w:p w14:paraId="24AB27F9" w14:textId="77777777" w:rsidR="00C41C84" w:rsidRDefault="00C41C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바탕"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4"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2"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7"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B6A4526"/>
    <w:multiLevelType w:val="hybridMultilevel"/>
    <w:tmpl w:val="6ABAD606"/>
    <w:lvl w:ilvl="0" w:tplc="FB72D9A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46330C"/>
    <w:multiLevelType w:val="hybridMultilevel"/>
    <w:tmpl w:val="7A4650B0"/>
    <w:lvl w:ilvl="0" w:tplc="AB766CA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2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3"/>
  </w:num>
  <w:num w:numId="7">
    <w:abstractNumId w:val="21"/>
  </w:num>
  <w:num w:numId="8">
    <w:abstractNumId w:val="11"/>
  </w:num>
  <w:num w:numId="9">
    <w:abstractNumId w:val="4"/>
  </w:num>
  <w:num w:numId="10">
    <w:abstractNumId w:val="3"/>
  </w:num>
  <w:num w:numId="11">
    <w:abstractNumId w:val="17"/>
  </w:num>
  <w:num w:numId="12">
    <w:abstractNumId w:val="7"/>
  </w:num>
  <w:num w:numId="13">
    <w:abstractNumId w:val="12"/>
  </w:num>
  <w:num w:numId="14">
    <w:abstractNumId w:val="16"/>
  </w:num>
  <w:num w:numId="15">
    <w:abstractNumId w:val="18"/>
  </w:num>
  <w:num w:numId="16">
    <w:abstractNumId w:val="24"/>
  </w:num>
  <w:num w:numId="17">
    <w:abstractNumId w:val="22"/>
  </w:num>
  <w:num w:numId="18">
    <w:abstractNumId w:val="2"/>
  </w:num>
  <w:num w:numId="19">
    <w:abstractNumId w:val="14"/>
  </w:num>
  <w:num w:numId="20">
    <w:abstractNumId w:val="6"/>
  </w:num>
  <w:num w:numId="21">
    <w:abstractNumId w:val="1"/>
  </w:num>
  <w:num w:numId="22">
    <w:abstractNumId w:val="5"/>
  </w:num>
  <w:num w:numId="23">
    <w:abstractNumId w:val="13"/>
  </w:num>
  <w:num w:numId="24">
    <w:abstractNumId w:val="19"/>
  </w:num>
  <w:num w:numId="25">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F3C"/>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13"/>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0A1"/>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068"/>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4D0"/>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4F1B"/>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8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39B9"/>
    <w:rsid w:val="00F04474"/>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33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바탕"/>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Final</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E3E738F-E2A2-4705-B92F-1EC843E8F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F5AF2C-9B5E-4C97-95C5-767A4AFA638E}">
  <ds:schemaRefs>
    <ds:schemaRef ds:uri="http://schemas.microsoft.com/sharepoint/v3/contenttype/forms"/>
  </ds:schemaRefs>
</ds:datastoreItem>
</file>

<file path=customXml/itemProps4.xml><?xml version="1.0" encoding="utf-8"?>
<ds:datastoreItem xmlns:ds="http://schemas.openxmlformats.org/officeDocument/2006/customXml" ds:itemID="{6842F9AE-4249-418A-813F-5AEEF891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1332</Words>
  <Characters>7594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8909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Lee, Wookbong</cp:lastModifiedBy>
  <cp:revision>3</cp:revision>
  <cp:lastPrinted>2011-11-09T07:49:00Z</cp:lastPrinted>
  <dcterms:created xsi:type="dcterms:W3CDTF">2016-11-04T17:54:00Z</dcterms:created>
  <dcterms:modified xsi:type="dcterms:W3CDTF">2016-11-04T18:40:00Z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ff740f5b-d0ea-43c6-9dac-0e443f6804a8</vt:lpwstr>
  </property>
  <property fmtid="{D5CDD505-2E9C-101B-9397-08002B2CF9AE}" pid="10" name="CTP_BU">
    <vt:lpwstr>NEXT GEN AND STANDARDS GROUP</vt:lpwstr>
  </property>
  <property fmtid="{D5CDD505-2E9C-101B-9397-08002B2CF9AE}" pid="11" name="CTP_TimeStamp">
    <vt:lpwstr>2016-10-28 05:43:10Z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